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FA1B4" w14:textId="1624A53D" w:rsidR="002A1679" w:rsidRDefault="00EB26CE">
      <w:pPr>
        <w:rPr>
          <w:rFonts w:ascii="Arial" w:hAnsi="Arial" w:cs="Arial"/>
          <w:b/>
          <w:bCs/>
          <w:color w:val="002060"/>
          <w:sz w:val="52"/>
          <w:szCs w:val="52"/>
        </w:rPr>
      </w:pPr>
      <w:r w:rsidRPr="00EB26CE">
        <w:rPr>
          <w:rFonts w:ascii="Arial" w:hAnsi="Arial" w:cs="Arial"/>
          <w:b/>
          <w:bCs/>
          <w:noProof/>
          <w:color w:val="002060"/>
          <w:sz w:val="52"/>
          <w:szCs w:val="52"/>
          <w:lang w:eastAsia="en-GB"/>
        </w:rPr>
        <w:drawing>
          <wp:anchor distT="0" distB="0" distL="114300" distR="114300" simplePos="0" relativeHeight="251663360" behindDoc="1" locked="0" layoutInCell="1" allowOverlap="1" wp14:anchorId="5BBB9211" wp14:editId="7EE8A1A0">
            <wp:simplePos x="0" y="0"/>
            <wp:positionH relativeFrom="margin">
              <wp:align>right</wp:align>
            </wp:positionH>
            <wp:positionV relativeFrom="paragraph">
              <wp:posOffset>9525</wp:posOffset>
            </wp:positionV>
            <wp:extent cx="2572385" cy="1028700"/>
            <wp:effectExtent l="0" t="0" r="0" b="0"/>
            <wp:wrapTight wrapText="bothSides">
              <wp:wrapPolygon edited="0">
                <wp:start x="1280" y="400"/>
                <wp:lineTo x="160" y="5200"/>
                <wp:lineTo x="0" y="10800"/>
                <wp:lineTo x="1920" y="14000"/>
                <wp:lineTo x="0" y="16000"/>
                <wp:lineTo x="160" y="19200"/>
                <wp:lineTo x="7198" y="20000"/>
                <wp:lineTo x="7838" y="20000"/>
                <wp:lineTo x="21435" y="18800"/>
                <wp:lineTo x="21435" y="15600"/>
                <wp:lineTo x="11677" y="14000"/>
                <wp:lineTo x="16476" y="14000"/>
                <wp:lineTo x="20955" y="10800"/>
                <wp:lineTo x="20955" y="7200"/>
                <wp:lineTo x="2879" y="400"/>
                <wp:lineTo x="1280" y="400"/>
              </wp:wrapPolygon>
            </wp:wrapTight>
            <wp:docPr id="404597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238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9DF107" w14:textId="756D8B48" w:rsidR="002A1679" w:rsidRDefault="002A1679">
      <w:pPr>
        <w:rPr>
          <w:rFonts w:ascii="Arial" w:hAnsi="Arial" w:cs="Arial"/>
          <w:b/>
          <w:bCs/>
          <w:color w:val="002060"/>
          <w:sz w:val="52"/>
          <w:szCs w:val="52"/>
        </w:rPr>
      </w:pPr>
    </w:p>
    <w:p w14:paraId="6F31CF1C" w14:textId="1434D61A" w:rsidR="002A1679" w:rsidRDefault="002A1679">
      <w:pPr>
        <w:rPr>
          <w:rFonts w:ascii="Arial" w:hAnsi="Arial" w:cs="Arial"/>
          <w:b/>
          <w:bCs/>
          <w:color w:val="002060"/>
          <w:sz w:val="52"/>
          <w:szCs w:val="52"/>
        </w:rPr>
      </w:pPr>
    </w:p>
    <w:p w14:paraId="7FE08635" w14:textId="77777777" w:rsidR="002A1679" w:rsidRDefault="002A1679">
      <w:pPr>
        <w:rPr>
          <w:rFonts w:ascii="Arial" w:hAnsi="Arial" w:cs="Arial"/>
          <w:b/>
          <w:bCs/>
          <w:color w:val="002060"/>
          <w:sz w:val="52"/>
          <w:szCs w:val="52"/>
        </w:rPr>
      </w:pPr>
    </w:p>
    <w:p w14:paraId="3318AD45" w14:textId="3AD5EA1C" w:rsidR="002A1679" w:rsidRDefault="002A1679">
      <w:pPr>
        <w:rPr>
          <w:rFonts w:ascii="Arial" w:hAnsi="Arial" w:cs="Arial"/>
          <w:b/>
          <w:bCs/>
          <w:color w:val="002060"/>
          <w:sz w:val="52"/>
          <w:szCs w:val="52"/>
        </w:rPr>
      </w:pPr>
    </w:p>
    <w:p w14:paraId="4B8A49D3" w14:textId="77777777" w:rsidR="002A1679" w:rsidRDefault="002A1679">
      <w:pPr>
        <w:rPr>
          <w:rFonts w:ascii="Arial" w:hAnsi="Arial" w:cs="Arial"/>
          <w:b/>
          <w:bCs/>
          <w:color w:val="002060"/>
          <w:sz w:val="52"/>
          <w:szCs w:val="52"/>
        </w:rPr>
      </w:pPr>
    </w:p>
    <w:p w14:paraId="7486A5CF" w14:textId="0C473F55" w:rsidR="002A1679" w:rsidRDefault="002A1679">
      <w:pPr>
        <w:rPr>
          <w:rFonts w:ascii="Arial" w:hAnsi="Arial" w:cs="Arial"/>
          <w:b/>
          <w:bCs/>
          <w:color w:val="002060"/>
          <w:sz w:val="52"/>
          <w:szCs w:val="52"/>
        </w:rPr>
      </w:pPr>
    </w:p>
    <w:p w14:paraId="45DF8CDD" w14:textId="0E15AE56" w:rsidR="00EB26CE" w:rsidRPr="00EB26CE" w:rsidRDefault="00EB26CE" w:rsidP="00EB26CE">
      <w:pPr>
        <w:rPr>
          <w:rFonts w:ascii="Arial" w:hAnsi="Arial" w:cs="Arial"/>
          <w:b/>
          <w:bCs/>
          <w:color w:val="002060"/>
          <w:sz w:val="52"/>
          <w:szCs w:val="52"/>
        </w:rPr>
      </w:pPr>
    </w:p>
    <w:p w14:paraId="0477728D" w14:textId="5EAE0892" w:rsidR="002A1679" w:rsidRDefault="002A1679">
      <w:pPr>
        <w:rPr>
          <w:rFonts w:ascii="Arial" w:hAnsi="Arial" w:cs="Arial"/>
          <w:b/>
          <w:bCs/>
          <w:color w:val="002060"/>
          <w:sz w:val="52"/>
          <w:szCs w:val="52"/>
        </w:rPr>
      </w:pPr>
    </w:p>
    <w:p w14:paraId="48B94B2A" w14:textId="13D70D91" w:rsidR="002A1679" w:rsidRDefault="002A1679">
      <w:pPr>
        <w:rPr>
          <w:rFonts w:ascii="Arial" w:hAnsi="Arial" w:cs="Arial"/>
          <w:b/>
          <w:bCs/>
          <w:color w:val="002060"/>
          <w:sz w:val="52"/>
          <w:szCs w:val="52"/>
        </w:rPr>
      </w:pPr>
    </w:p>
    <w:p w14:paraId="1C87FACD" w14:textId="15DFFE4E" w:rsidR="00EB26CE" w:rsidRDefault="00EB26CE">
      <w:pPr>
        <w:rPr>
          <w:rFonts w:ascii="Arial" w:hAnsi="Arial" w:cs="Arial"/>
          <w:b/>
          <w:bCs/>
          <w:color w:val="002060"/>
          <w:sz w:val="52"/>
          <w:szCs w:val="52"/>
        </w:rPr>
      </w:pPr>
    </w:p>
    <w:p w14:paraId="6EE49945" w14:textId="5EAF8929" w:rsidR="00EB26CE" w:rsidRDefault="00EB26CE">
      <w:pPr>
        <w:rPr>
          <w:rFonts w:ascii="Arial" w:hAnsi="Arial" w:cs="Arial"/>
          <w:b/>
          <w:bCs/>
          <w:color w:val="002060"/>
          <w:sz w:val="52"/>
          <w:szCs w:val="52"/>
        </w:rPr>
      </w:pPr>
    </w:p>
    <w:p w14:paraId="645202D1" w14:textId="1E614F1C" w:rsidR="00EB26CE" w:rsidRDefault="00EB26CE">
      <w:pPr>
        <w:rPr>
          <w:rFonts w:ascii="Arial" w:hAnsi="Arial" w:cs="Arial"/>
          <w:b/>
          <w:bCs/>
          <w:color w:val="002060"/>
          <w:sz w:val="52"/>
          <w:szCs w:val="52"/>
        </w:rPr>
      </w:pPr>
    </w:p>
    <w:p w14:paraId="56FC7BCC" w14:textId="77777777" w:rsidR="00EB26CE" w:rsidRDefault="00EB26CE">
      <w:pPr>
        <w:rPr>
          <w:rFonts w:ascii="Arial" w:hAnsi="Arial" w:cs="Arial"/>
          <w:b/>
          <w:bCs/>
          <w:color w:val="002060"/>
          <w:sz w:val="52"/>
          <w:szCs w:val="52"/>
        </w:rPr>
      </w:pPr>
    </w:p>
    <w:p w14:paraId="638B91F5" w14:textId="77777777" w:rsidR="00EB26CE" w:rsidRDefault="00EB26CE">
      <w:pPr>
        <w:rPr>
          <w:rFonts w:ascii="Arial" w:hAnsi="Arial" w:cs="Arial"/>
          <w:b/>
          <w:bCs/>
          <w:color w:val="002060"/>
          <w:sz w:val="52"/>
          <w:szCs w:val="52"/>
        </w:rPr>
      </w:pPr>
    </w:p>
    <w:p w14:paraId="3B04E410" w14:textId="77777777" w:rsidR="00EB26CE" w:rsidRDefault="00EB26CE">
      <w:pPr>
        <w:rPr>
          <w:rFonts w:ascii="Arial" w:hAnsi="Arial" w:cs="Arial"/>
          <w:b/>
          <w:bCs/>
          <w:color w:val="002060"/>
          <w:sz w:val="52"/>
          <w:szCs w:val="52"/>
        </w:rPr>
      </w:pPr>
    </w:p>
    <w:p w14:paraId="3CCBD6D7" w14:textId="67733F14" w:rsidR="007A6C76" w:rsidRPr="002A1679" w:rsidRDefault="007A6C76">
      <w:pPr>
        <w:rPr>
          <w:rFonts w:ascii="Arial" w:hAnsi="Arial" w:cs="Arial"/>
          <w:b/>
          <w:bCs/>
          <w:color w:val="002060"/>
          <w:sz w:val="52"/>
          <w:szCs w:val="52"/>
        </w:rPr>
      </w:pPr>
      <w:r w:rsidRPr="002A1679">
        <w:rPr>
          <w:rFonts w:ascii="Arial" w:hAnsi="Arial" w:cs="Arial"/>
          <w:b/>
          <w:bCs/>
          <w:color w:val="002060"/>
          <w:sz w:val="52"/>
          <w:szCs w:val="52"/>
        </w:rPr>
        <w:t xml:space="preserve">New Moston Primary School </w:t>
      </w:r>
    </w:p>
    <w:p w14:paraId="0ED74050" w14:textId="77777777" w:rsidR="007A6C76" w:rsidRPr="002A1679" w:rsidRDefault="007A6C76">
      <w:pPr>
        <w:rPr>
          <w:rFonts w:ascii="Arial" w:hAnsi="Arial" w:cs="Arial"/>
          <w:color w:val="002060"/>
        </w:rPr>
      </w:pPr>
    </w:p>
    <w:p w14:paraId="48C8DA86" w14:textId="3315EE72" w:rsidR="007A6C76" w:rsidRPr="002A1679" w:rsidRDefault="00333772">
      <w:pPr>
        <w:rPr>
          <w:rFonts w:ascii="Arial" w:hAnsi="Arial" w:cs="Arial"/>
          <w:b/>
          <w:bCs/>
          <w:color w:val="002060"/>
          <w:sz w:val="44"/>
          <w:szCs w:val="44"/>
        </w:rPr>
      </w:pPr>
      <w:r>
        <w:rPr>
          <w:rFonts w:ascii="Arial" w:hAnsi="Arial" w:cs="Arial"/>
          <w:b/>
          <w:bCs/>
          <w:color w:val="002060"/>
          <w:sz w:val="44"/>
          <w:szCs w:val="44"/>
        </w:rPr>
        <w:t>Homework</w:t>
      </w:r>
      <w:r w:rsidR="007A6C76" w:rsidRPr="002A1679">
        <w:rPr>
          <w:rFonts w:ascii="Arial" w:hAnsi="Arial" w:cs="Arial"/>
          <w:b/>
          <w:bCs/>
          <w:color w:val="002060"/>
          <w:sz w:val="44"/>
          <w:szCs w:val="44"/>
        </w:rPr>
        <w:t xml:space="preserve"> Policy </w:t>
      </w:r>
    </w:p>
    <w:p w14:paraId="42F1D4D2" w14:textId="77777777" w:rsidR="007A6C76" w:rsidRPr="002A1679" w:rsidRDefault="007A6C76">
      <w:pPr>
        <w:rPr>
          <w:rFonts w:ascii="Arial" w:hAnsi="Arial" w:cs="Arial"/>
          <w:color w:val="002060"/>
          <w:sz w:val="36"/>
          <w:szCs w:val="36"/>
        </w:rPr>
      </w:pPr>
      <w:r w:rsidRPr="002A1679">
        <w:rPr>
          <w:rFonts w:ascii="Arial" w:hAnsi="Arial" w:cs="Arial"/>
          <w:color w:val="002060"/>
          <w:sz w:val="36"/>
          <w:szCs w:val="36"/>
        </w:rPr>
        <w:t>Version 1</w:t>
      </w:r>
    </w:p>
    <w:p w14:paraId="553C3054" w14:textId="77777777" w:rsidR="007A6C76" w:rsidRPr="002A1679" w:rsidRDefault="007A6C76">
      <w:pPr>
        <w:rPr>
          <w:rFonts w:ascii="Arial" w:hAnsi="Arial" w:cs="Arial"/>
          <w:color w:val="002060"/>
        </w:rPr>
      </w:pPr>
    </w:p>
    <w:p w14:paraId="6913AD6A" w14:textId="77777777" w:rsidR="007A6C76" w:rsidRPr="002A1679" w:rsidRDefault="007A6C76">
      <w:pPr>
        <w:rPr>
          <w:rFonts w:ascii="Arial" w:hAnsi="Arial" w:cs="Arial"/>
          <w:color w:val="002060"/>
        </w:rPr>
      </w:pPr>
    </w:p>
    <w:p w14:paraId="5486FE7B" w14:textId="77777777" w:rsidR="007A6C76" w:rsidRPr="002A1679" w:rsidRDefault="007A6C76">
      <w:pPr>
        <w:rPr>
          <w:rFonts w:ascii="Arial" w:hAnsi="Arial" w:cs="Arial"/>
          <w:color w:val="002060"/>
        </w:rPr>
      </w:pPr>
    </w:p>
    <w:p w14:paraId="0F5F0911" w14:textId="78B07B18" w:rsidR="007A6C76" w:rsidRPr="002A1679" w:rsidRDefault="007A6C76">
      <w:pPr>
        <w:rPr>
          <w:rFonts w:ascii="Arial" w:hAnsi="Arial" w:cs="Arial"/>
          <w:color w:val="002060"/>
        </w:rPr>
      </w:pPr>
      <w:r w:rsidRPr="00EB26CE">
        <w:rPr>
          <w:rFonts w:ascii="Arial" w:hAnsi="Arial" w:cs="Arial"/>
          <w:b/>
          <w:bCs/>
          <w:color w:val="002060"/>
        </w:rPr>
        <w:t>Date Approved:</w:t>
      </w:r>
      <w:r w:rsidR="00333772">
        <w:rPr>
          <w:rFonts w:ascii="Arial" w:hAnsi="Arial" w:cs="Arial"/>
          <w:color w:val="002060"/>
        </w:rPr>
        <w:t xml:space="preserve"> September 2026</w:t>
      </w:r>
    </w:p>
    <w:p w14:paraId="27F32DD2" w14:textId="77777777" w:rsidR="007A6C76" w:rsidRPr="002A1679" w:rsidRDefault="007A6C76">
      <w:pPr>
        <w:rPr>
          <w:rFonts w:ascii="Arial" w:hAnsi="Arial" w:cs="Arial"/>
          <w:color w:val="002060"/>
        </w:rPr>
      </w:pPr>
    </w:p>
    <w:p w14:paraId="389DCF3D" w14:textId="287C40D2" w:rsidR="007A6C76" w:rsidRPr="002A1679" w:rsidRDefault="007A6C76">
      <w:pPr>
        <w:rPr>
          <w:rFonts w:ascii="Arial" w:hAnsi="Arial" w:cs="Arial"/>
          <w:color w:val="002060"/>
        </w:rPr>
      </w:pPr>
      <w:r w:rsidRPr="00EB26CE">
        <w:rPr>
          <w:rFonts w:ascii="Arial" w:hAnsi="Arial" w:cs="Arial"/>
          <w:b/>
          <w:bCs/>
          <w:color w:val="002060"/>
        </w:rPr>
        <w:t>Date of next Review</w:t>
      </w:r>
      <w:r w:rsidRPr="002A1679">
        <w:rPr>
          <w:rFonts w:ascii="Arial" w:hAnsi="Arial" w:cs="Arial"/>
          <w:color w:val="002060"/>
        </w:rPr>
        <w:t>:</w:t>
      </w:r>
      <w:r w:rsidR="00FD1C3B">
        <w:rPr>
          <w:rFonts w:ascii="Arial" w:hAnsi="Arial" w:cs="Arial"/>
          <w:color w:val="002060"/>
        </w:rPr>
        <w:t xml:space="preserve"> September 2028</w:t>
      </w:r>
    </w:p>
    <w:p w14:paraId="1CF4391D" w14:textId="77777777" w:rsidR="007A6C76" w:rsidRPr="007A6C76" w:rsidRDefault="007A6C76">
      <w:pPr>
        <w:rPr>
          <w:rFonts w:ascii="Arial" w:hAnsi="Arial" w:cs="Arial"/>
        </w:rPr>
      </w:pPr>
    </w:p>
    <w:p w14:paraId="0AFBA953" w14:textId="77777777" w:rsidR="007A6C76" w:rsidRPr="007A6C76" w:rsidRDefault="007A6C76">
      <w:pPr>
        <w:rPr>
          <w:rFonts w:ascii="Arial" w:hAnsi="Arial" w:cs="Arial"/>
        </w:rPr>
      </w:pPr>
      <w:r w:rsidRPr="007A6C76">
        <w:rPr>
          <w:rFonts w:ascii="Arial" w:hAnsi="Arial" w:cs="Arial"/>
        </w:rPr>
        <w:br w:type="page"/>
      </w:r>
    </w:p>
    <w:p w14:paraId="3E243C1A" w14:textId="2DBF7FA0" w:rsidR="007A6C76" w:rsidRPr="002A1679" w:rsidRDefault="007A6C76" w:rsidP="00FD1C3B">
      <w:pPr>
        <w:jc w:val="center"/>
        <w:rPr>
          <w:rFonts w:ascii="Arial" w:hAnsi="Arial" w:cs="Arial"/>
          <w:b/>
          <w:bCs/>
          <w:color w:val="002060"/>
        </w:rPr>
      </w:pPr>
      <w:r w:rsidRPr="002A1679">
        <w:rPr>
          <w:rFonts w:ascii="Arial" w:hAnsi="Arial" w:cs="Arial"/>
          <w:b/>
          <w:bCs/>
          <w:color w:val="002060"/>
        </w:rPr>
        <w:lastRenderedPageBreak/>
        <w:t>Control Sheet</w:t>
      </w:r>
    </w:p>
    <w:p w14:paraId="3B26A29D" w14:textId="77777777" w:rsidR="007A6C76" w:rsidRPr="007A6C76" w:rsidRDefault="007A6C76">
      <w:pPr>
        <w:rPr>
          <w:rFonts w:ascii="Arial" w:hAnsi="Arial" w:cs="Arial"/>
        </w:rPr>
      </w:pPr>
    </w:p>
    <w:tbl>
      <w:tblPr>
        <w:tblStyle w:val="TableGrid"/>
        <w:tblW w:w="8784" w:type="dxa"/>
        <w:tblLook w:val="04A0" w:firstRow="1" w:lastRow="0" w:firstColumn="1" w:lastColumn="0" w:noHBand="0" w:noVBand="1"/>
      </w:tblPr>
      <w:tblGrid>
        <w:gridCol w:w="2079"/>
        <w:gridCol w:w="1670"/>
        <w:gridCol w:w="5035"/>
      </w:tblGrid>
      <w:tr w:rsidR="00493768" w:rsidRPr="007A6C76" w14:paraId="162EA529" w14:textId="77777777" w:rsidTr="00FD1C3B">
        <w:trPr>
          <w:trHeight w:val="454"/>
        </w:trPr>
        <w:tc>
          <w:tcPr>
            <w:tcW w:w="8784" w:type="dxa"/>
            <w:gridSpan w:val="3"/>
            <w:shd w:val="clear" w:color="auto" w:fill="D9D9D9" w:themeFill="background1" w:themeFillShade="D9"/>
            <w:vAlign w:val="center"/>
          </w:tcPr>
          <w:p w14:paraId="0100C914" w14:textId="77777777" w:rsidR="00493768" w:rsidRPr="002061F9" w:rsidRDefault="00493768" w:rsidP="00493768">
            <w:pPr>
              <w:rPr>
                <w:rFonts w:ascii="Arial" w:hAnsi="Arial" w:cs="Arial"/>
                <w:b/>
                <w:bCs/>
                <w:sz w:val="21"/>
                <w:szCs w:val="21"/>
              </w:rPr>
            </w:pPr>
            <w:r w:rsidRPr="002061F9">
              <w:rPr>
                <w:rFonts w:ascii="Arial" w:hAnsi="Arial" w:cs="Arial"/>
                <w:b/>
                <w:bCs/>
                <w:sz w:val="21"/>
                <w:szCs w:val="21"/>
              </w:rPr>
              <w:t>Control Sheet</w:t>
            </w:r>
          </w:p>
        </w:tc>
      </w:tr>
      <w:tr w:rsidR="00493768" w:rsidRPr="007A6C76" w14:paraId="6E08CC2C" w14:textId="77777777" w:rsidTr="00FD1C3B">
        <w:trPr>
          <w:trHeight w:val="454"/>
        </w:trPr>
        <w:tc>
          <w:tcPr>
            <w:tcW w:w="2079" w:type="dxa"/>
            <w:shd w:val="clear" w:color="auto" w:fill="F2F2F2" w:themeFill="background1" w:themeFillShade="F2"/>
            <w:vAlign w:val="center"/>
          </w:tcPr>
          <w:p w14:paraId="1682E5C6"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 xml:space="preserve">Policy Name </w:t>
            </w:r>
          </w:p>
        </w:tc>
        <w:tc>
          <w:tcPr>
            <w:tcW w:w="6705" w:type="dxa"/>
            <w:gridSpan w:val="2"/>
            <w:shd w:val="clear" w:color="auto" w:fill="auto"/>
            <w:vAlign w:val="center"/>
          </w:tcPr>
          <w:p w14:paraId="36B58DAC" w14:textId="77777777" w:rsidR="00493768" w:rsidRPr="00493768" w:rsidRDefault="00493768" w:rsidP="00493768">
            <w:pPr>
              <w:rPr>
                <w:rFonts w:ascii="Arial" w:hAnsi="Arial" w:cs="Arial"/>
                <w:sz w:val="21"/>
                <w:szCs w:val="21"/>
              </w:rPr>
            </w:pPr>
            <w:r w:rsidRPr="00493768">
              <w:rPr>
                <w:rFonts w:ascii="Arial" w:hAnsi="Arial" w:cs="Arial"/>
                <w:sz w:val="21"/>
                <w:szCs w:val="21"/>
              </w:rPr>
              <w:t xml:space="preserve">Behaviour Policy  </w:t>
            </w:r>
          </w:p>
        </w:tc>
      </w:tr>
      <w:tr w:rsidR="00493768" w:rsidRPr="007A6C76" w14:paraId="2F9721B1" w14:textId="77777777" w:rsidTr="00FD1C3B">
        <w:trPr>
          <w:trHeight w:val="454"/>
        </w:trPr>
        <w:tc>
          <w:tcPr>
            <w:tcW w:w="2079" w:type="dxa"/>
            <w:shd w:val="clear" w:color="auto" w:fill="F2F2F2" w:themeFill="background1" w:themeFillShade="F2"/>
            <w:vAlign w:val="center"/>
          </w:tcPr>
          <w:p w14:paraId="628D9D7B"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 xml:space="preserve">Policy Owner </w:t>
            </w:r>
          </w:p>
        </w:tc>
        <w:tc>
          <w:tcPr>
            <w:tcW w:w="6705" w:type="dxa"/>
            <w:gridSpan w:val="2"/>
            <w:shd w:val="clear" w:color="auto" w:fill="auto"/>
            <w:vAlign w:val="center"/>
          </w:tcPr>
          <w:p w14:paraId="6DDF6E4B" w14:textId="370C5835" w:rsidR="00493768" w:rsidRPr="00493768" w:rsidRDefault="00FD1C3B" w:rsidP="00493768">
            <w:pPr>
              <w:rPr>
                <w:rFonts w:ascii="Arial" w:hAnsi="Arial" w:cs="Arial"/>
                <w:sz w:val="21"/>
                <w:szCs w:val="21"/>
              </w:rPr>
            </w:pPr>
            <w:r>
              <w:rPr>
                <w:rFonts w:ascii="Arial" w:hAnsi="Arial" w:cs="Arial"/>
                <w:sz w:val="21"/>
                <w:szCs w:val="21"/>
              </w:rPr>
              <w:t xml:space="preserve">Wendy </w:t>
            </w:r>
            <w:proofErr w:type="spellStart"/>
            <w:r>
              <w:rPr>
                <w:rFonts w:ascii="Arial" w:hAnsi="Arial" w:cs="Arial"/>
                <w:sz w:val="21"/>
                <w:szCs w:val="21"/>
              </w:rPr>
              <w:t>Toshkezi</w:t>
            </w:r>
            <w:proofErr w:type="spellEnd"/>
            <w:r>
              <w:rPr>
                <w:rFonts w:ascii="Arial" w:hAnsi="Arial" w:cs="Arial"/>
                <w:sz w:val="21"/>
                <w:szCs w:val="21"/>
              </w:rPr>
              <w:t xml:space="preserve"> – Associate Deputy Head </w:t>
            </w:r>
          </w:p>
        </w:tc>
      </w:tr>
      <w:tr w:rsidR="00493768" w:rsidRPr="007A6C76" w14:paraId="7F02A892" w14:textId="77777777" w:rsidTr="00FD1C3B">
        <w:trPr>
          <w:trHeight w:val="454"/>
        </w:trPr>
        <w:tc>
          <w:tcPr>
            <w:tcW w:w="2079" w:type="dxa"/>
            <w:shd w:val="clear" w:color="auto" w:fill="F2F2F2" w:themeFill="background1" w:themeFillShade="F2"/>
            <w:vAlign w:val="center"/>
          </w:tcPr>
          <w:p w14:paraId="53F45340"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Version</w:t>
            </w:r>
          </w:p>
        </w:tc>
        <w:tc>
          <w:tcPr>
            <w:tcW w:w="6705" w:type="dxa"/>
            <w:gridSpan w:val="2"/>
            <w:shd w:val="clear" w:color="auto" w:fill="auto"/>
            <w:vAlign w:val="center"/>
          </w:tcPr>
          <w:p w14:paraId="5F2A90D2" w14:textId="77777777" w:rsidR="00493768" w:rsidRPr="00493768" w:rsidRDefault="00493768" w:rsidP="00493768">
            <w:pPr>
              <w:rPr>
                <w:rFonts w:ascii="Arial" w:hAnsi="Arial" w:cs="Arial"/>
                <w:sz w:val="21"/>
                <w:szCs w:val="21"/>
              </w:rPr>
            </w:pPr>
            <w:r w:rsidRPr="00493768">
              <w:rPr>
                <w:rFonts w:ascii="Arial" w:hAnsi="Arial" w:cs="Arial"/>
                <w:sz w:val="21"/>
                <w:szCs w:val="21"/>
              </w:rPr>
              <w:t>1</w:t>
            </w:r>
          </w:p>
        </w:tc>
      </w:tr>
      <w:tr w:rsidR="00493768" w:rsidRPr="007A6C76" w14:paraId="28BA1FAF" w14:textId="77777777" w:rsidTr="00FD1C3B">
        <w:trPr>
          <w:trHeight w:val="454"/>
        </w:trPr>
        <w:tc>
          <w:tcPr>
            <w:tcW w:w="2079" w:type="dxa"/>
            <w:shd w:val="clear" w:color="auto" w:fill="F2F2F2" w:themeFill="background1" w:themeFillShade="F2"/>
            <w:vAlign w:val="center"/>
          </w:tcPr>
          <w:p w14:paraId="2409D28A" w14:textId="77777777" w:rsidR="00493768" w:rsidRPr="002061F9" w:rsidRDefault="00493768" w:rsidP="00493768">
            <w:pPr>
              <w:rPr>
                <w:rFonts w:ascii="Arial" w:hAnsi="Arial" w:cs="Arial"/>
                <w:b/>
                <w:bCs/>
                <w:sz w:val="18"/>
                <w:szCs w:val="18"/>
              </w:rPr>
            </w:pPr>
            <w:r>
              <w:rPr>
                <w:rFonts w:ascii="Arial" w:hAnsi="Arial" w:cs="Arial"/>
                <w:b/>
                <w:bCs/>
                <w:sz w:val="18"/>
                <w:szCs w:val="18"/>
              </w:rPr>
              <w:t>Original Date Approved</w:t>
            </w:r>
          </w:p>
        </w:tc>
        <w:tc>
          <w:tcPr>
            <w:tcW w:w="6705" w:type="dxa"/>
            <w:gridSpan w:val="2"/>
            <w:shd w:val="clear" w:color="auto" w:fill="auto"/>
            <w:vAlign w:val="center"/>
          </w:tcPr>
          <w:p w14:paraId="27DEC862" w14:textId="51C96312" w:rsidR="00493768" w:rsidRPr="00493768" w:rsidRDefault="00333772" w:rsidP="00493768">
            <w:pPr>
              <w:rPr>
                <w:rFonts w:ascii="Arial" w:hAnsi="Arial" w:cs="Arial"/>
                <w:sz w:val="21"/>
                <w:szCs w:val="21"/>
              </w:rPr>
            </w:pPr>
            <w:r>
              <w:rPr>
                <w:rFonts w:ascii="Arial" w:hAnsi="Arial" w:cs="Arial"/>
                <w:sz w:val="21"/>
                <w:szCs w:val="21"/>
              </w:rPr>
              <w:t xml:space="preserve">September 2026 </w:t>
            </w:r>
          </w:p>
        </w:tc>
      </w:tr>
      <w:tr w:rsidR="00493768" w:rsidRPr="007A6C76" w14:paraId="16ED3AC1" w14:textId="77777777" w:rsidTr="00FD1C3B">
        <w:trPr>
          <w:trHeight w:val="454"/>
        </w:trPr>
        <w:tc>
          <w:tcPr>
            <w:tcW w:w="2079" w:type="dxa"/>
            <w:shd w:val="clear" w:color="auto" w:fill="F2F2F2" w:themeFill="background1" w:themeFillShade="F2"/>
            <w:vAlign w:val="center"/>
          </w:tcPr>
          <w:p w14:paraId="075E4C60"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Approval Authority</w:t>
            </w:r>
          </w:p>
        </w:tc>
        <w:tc>
          <w:tcPr>
            <w:tcW w:w="6705" w:type="dxa"/>
            <w:gridSpan w:val="2"/>
            <w:shd w:val="clear" w:color="auto" w:fill="auto"/>
            <w:vAlign w:val="center"/>
          </w:tcPr>
          <w:p w14:paraId="47A4C382" w14:textId="3901C584" w:rsidR="00493768" w:rsidRPr="00493768" w:rsidRDefault="00FD1C3B" w:rsidP="00493768">
            <w:pPr>
              <w:rPr>
                <w:rFonts w:ascii="Arial" w:hAnsi="Arial" w:cs="Arial"/>
                <w:sz w:val="21"/>
                <w:szCs w:val="21"/>
              </w:rPr>
            </w:pPr>
            <w:proofErr w:type="spellStart"/>
            <w:r>
              <w:rPr>
                <w:rFonts w:ascii="Arial" w:hAnsi="Arial" w:cs="Arial"/>
                <w:sz w:val="21"/>
                <w:szCs w:val="21"/>
              </w:rPr>
              <w:t>Headteacher</w:t>
            </w:r>
            <w:proofErr w:type="spellEnd"/>
          </w:p>
        </w:tc>
      </w:tr>
      <w:tr w:rsidR="00493768" w:rsidRPr="007A6C76" w14:paraId="37ACC7AD" w14:textId="77777777" w:rsidTr="00FD1C3B">
        <w:trPr>
          <w:trHeight w:val="454"/>
        </w:trPr>
        <w:tc>
          <w:tcPr>
            <w:tcW w:w="2079" w:type="dxa"/>
            <w:shd w:val="clear" w:color="auto" w:fill="F2F2F2" w:themeFill="background1" w:themeFillShade="F2"/>
            <w:vAlign w:val="center"/>
          </w:tcPr>
          <w:p w14:paraId="25F3C080"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Last Reviewed Date</w:t>
            </w:r>
          </w:p>
        </w:tc>
        <w:tc>
          <w:tcPr>
            <w:tcW w:w="6705" w:type="dxa"/>
            <w:gridSpan w:val="2"/>
            <w:shd w:val="clear" w:color="auto" w:fill="auto"/>
            <w:vAlign w:val="center"/>
          </w:tcPr>
          <w:p w14:paraId="132CC5CB" w14:textId="77777777" w:rsidR="00493768" w:rsidRPr="00493768" w:rsidRDefault="00493768" w:rsidP="00493768">
            <w:pPr>
              <w:rPr>
                <w:rFonts w:ascii="Arial" w:hAnsi="Arial" w:cs="Arial"/>
                <w:sz w:val="21"/>
                <w:szCs w:val="21"/>
              </w:rPr>
            </w:pPr>
            <w:r w:rsidRPr="00493768">
              <w:rPr>
                <w:rFonts w:ascii="Arial" w:hAnsi="Arial" w:cs="Arial"/>
                <w:sz w:val="21"/>
                <w:szCs w:val="21"/>
              </w:rPr>
              <w:t>N/A</w:t>
            </w:r>
          </w:p>
        </w:tc>
      </w:tr>
      <w:tr w:rsidR="00493768" w:rsidRPr="007A6C76" w14:paraId="49824454" w14:textId="77777777" w:rsidTr="00FD1C3B">
        <w:trPr>
          <w:trHeight w:val="454"/>
        </w:trPr>
        <w:tc>
          <w:tcPr>
            <w:tcW w:w="2079" w:type="dxa"/>
            <w:shd w:val="clear" w:color="auto" w:fill="F2F2F2" w:themeFill="background1" w:themeFillShade="F2"/>
            <w:vAlign w:val="center"/>
          </w:tcPr>
          <w:p w14:paraId="7A7503E6" w14:textId="77777777" w:rsidR="00493768" w:rsidRPr="002061F9" w:rsidRDefault="00493768" w:rsidP="00493768">
            <w:pPr>
              <w:rPr>
                <w:rFonts w:ascii="Arial" w:hAnsi="Arial" w:cs="Arial"/>
                <w:b/>
                <w:bCs/>
                <w:sz w:val="18"/>
                <w:szCs w:val="18"/>
              </w:rPr>
            </w:pPr>
            <w:r>
              <w:rPr>
                <w:rFonts w:ascii="Arial" w:hAnsi="Arial" w:cs="Arial"/>
                <w:b/>
                <w:bCs/>
                <w:sz w:val="18"/>
                <w:szCs w:val="18"/>
              </w:rPr>
              <w:t>Frequency of Review</w:t>
            </w:r>
          </w:p>
        </w:tc>
        <w:tc>
          <w:tcPr>
            <w:tcW w:w="6705" w:type="dxa"/>
            <w:gridSpan w:val="2"/>
            <w:shd w:val="clear" w:color="auto" w:fill="auto"/>
            <w:vAlign w:val="center"/>
          </w:tcPr>
          <w:p w14:paraId="76237667" w14:textId="1FEF5317" w:rsidR="00493768" w:rsidRPr="00493768" w:rsidRDefault="00FD1C3B" w:rsidP="00493768">
            <w:pPr>
              <w:rPr>
                <w:rFonts w:ascii="Arial" w:hAnsi="Arial" w:cs="Arial"/>
                <w:sz w:val="21"/>
                <w:szCs w:val="21"/>
              </w:rPr>
            </w:pPr>
            <w:r>
              <w:rPr>
                <w:rFonts w:ascii="Arial" w:hAnsi="Arial" w:cs="Arial"/>
                <w:sz w:val="21"/>
                <w:szCs w:val="21"/>
              </w:rPr>
              <w:t>Every 2 Years</w:t>
            </w:r>
          </w:p>
        </w:tc>
      </w:tr>
      <w:tr w:rsidR="00493768" w:rsidRPr="007A6C76" w14:paraId="55B98874" w14:textId="77777777" w:rsidTr="00FD1C3B">
        <w:trPr>
          <w:trHeight w:val="454"/>
        </w:trPr>
        <w:tc>
          <w:tcPr>
            <w:tcW w:w="2079" w:type="dxa"/>
            <w:shd w:val="clear" w:color="auto" w:fill="F2F2F2" w:themeFill="background1" w:themeFillShade="F2"/>
            <w:vAlign w:val="center"/>
          </w:tcPr>
          <w:p w14:paraId="25842E8C"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Status</w:t>
            </w:r>
          </w:p>
        </w:tc>
        <w:tc>
          <w:tcPr>
            <w:tcW w:w="6705" w:type="dxa"/>
            <w:gridSpan w:val="2"/>
            <w:shd w:val="clear" w:color="auto" w:fill="auto"/>
            <w:vAlign w:val="center"/>
          </w:tcPr>
          <w:p w14:paraId="5AFA7724" w14:textId="0781A827" w:rsidR="00493768" w:rsidRPr="00493768" w:rsidRDefault="00EB26CE" w:rsidP="00493768">
            <w:pPr>
              <w:rPr>
                <w:rFonts w:ascii="Arial" w:hAnsi="Arial" w:cs="Arial"/>
                <w:sz w:val="21"/>
                <w:szCs w:val="21"/>
              </w:rPr>
            </w:pPr>
            <w:r>
              <w:rPr>
                <w:rFonts w:ascii="Arial" w:hAnsi="Arial" w:cs="Arial"/>
                <w:sz w:val="21"/>
                <w:szCs w:val="21"/>
              </w:rPr>
              <w:t>Approved</w:t>
            </w:r>
          </w:p>
        </w:tc>
      </w:tr>
      <w:tr w:rsidR="00493768" w:rsidRPr="007A6C76" w14:paraId="6A91FC86" w14:textId="77777777" w:rsidTr="00FD1C3B">
        <w:trPr>
          <w:trHeight w:val="454"/>
        </w:trPr>
        <w:tc>
          <w:tcPr>
            <w:tcW w:w="2079" w:type="dxa"/>
            <w:shd w:val="clear" w:color="auto" w:fill="F2F2F2" w:themeFill="background1" w:themeFillShade="F2"/>
            <w:vAlign w:val="center"/>
          </w:tcPr>
          <w:p w14:paraId="49B4A4F4" w14:textId="77777777" w:rsidR="00493768" w:rsidRDefault="00493768" w:rsidP="00493768">
            <w:pPr>
              <w:rPr>
                <w:rFonts w:ascii="Arial" w:hAnsi="Arial" w:cs="Arial"/>
                <w:b/>
                <w:bCs/>
                <w:sz w:val="18"/>
                <w:szCs w:val="18"/>
              </w:rPr>
            </w:pPr>
            <w:r w:rsidRPr="002061F9">
              <w:rPr>
                <w:rFonts w:ascii="Arial" w:hAnsi="Arial" w:cs="Arial"/>
                <w:b/>
                <w:bCs/>
                <w:sz w:val="18"/>
                <w:szCs w:val="18"/>
              </w:rPr>
              <w:t>Reviewed By</w:t>
            </w:r>
          </w:p>
        </w:tc>
        <w:tc>
          <w:tcPr>
            <w:tcW w:w="6705" w:type="dxa"/>
            <w:gridSpan w:val="2"/>
            <w:shd w:val="clear" w:color="auto" w:fill="auto"/>
            <w:vAlign w:val="center"/>
          </w:tcPr>
          <w:p w14:paraId="3229042D" w14:textId="77777777" w:rsidR="00493768" w:rsidRPr="00493768" w:rsidRDefault="00493768" w:rsidP="00493768">
            <w:pPr>
              <w:rPr>
                <w:rFonts w:ascii="Arial" w:hAnsi="Arial" w:cs="Arial"/>
                <w:sz w:val="21"/>
                <w:szCs w:val="21"/>
              </w:rPr>
            </w:pPr>
            <w:r w:rsidRPr="00493768">
              <w:rPr>
                <w:rFonts w:ascii="Arial" w:hAnsi="Arial" w:cs="Arial"/>
                <w:sz w:val="21"/>
                <w:szCs w:val="21"/>
              </w:rPr>
              <w:t xml:space="preserve">N/A </w:t>
            </w:r>
          </w:p>
        </w:tc>
      </w:tr>
      <w:tr w:rsidR="00493768" w:rsidRPr="007A6C76" w14:paraId="1ECF7E29" w14:textId="77777777" w:rsidTr="00FD1C3B">
        <w:trPr>
          <w:trHeight w:val="454"/>
        </w:trPr>
        <w:tc>
          <w:tcPr>
            <w:tcW w:w="2079" w:type="dxa"/>
            <w:shd w:val="clear" w:color="auto" w:fill="F2F2F2" w:themeFill="background1" w:themeFillShade="F2"/>
            <w:vAlign w:val="center"/>
          </w:tcPr>
          <w:p w14:paraId="7D919A23" w14:textId="77777777" w:rsidR="00493768" w:rsidRPr="002061F9" w:rsidRDefault="00493768" w:rsidP="00493768">
            <w:pPr>
              <w:rPr>
                <w:rFonts w:ascii="Arial" w:hAnsi="Arial" w:cs="Arial"/>
                <w:b/>
                <w:bCs/>
                <w:sz w:val="18"/>
                <w:szCs w:val="18"/>
              </w:rPr>
            </w:pPr>
            <w:r>
              <w:rPr>
                <w:rFonts w:ascii="Arial" w:hAnsi="Arial" w:cs="Arial"/>
                <w:b/>
                <w:bCs/>
                <w:sz w:val="18"/>
                <w:szCs w:val="18"/>
              </w:rPr>
              <w:t>Approved By</w:t>
            </w:r>
          </w:p>
        </w:tc>
        <w:tc>
          <w:tcPr>
            <w:tcW w:w="6705" w:type="dxa"/>
            <w:gridSpan w:val="2"/>
            <w:shd w:val="clear" w:color="auto" w:fill="auto"/>
            <w:vAlign w:val="center"/>
          </w:tcPr>
          <w:p w14:paraId="55D31B69" w14:textId="072E7C85" w:rsidR="00493768" w:rsidRPr="00493768" w:rsidRDefault="00FD1C3B" w:rsidP="00493768">
            <w:pPr>
              <w:rPr>
                <w:rFonts w:ascii="Arial" w:hAnsi="Arial" w:cs="Arial"/>
                <w:sz w:val="21"/>
                <w:szCs w:val="21"/>
              </w:rPr>
            </w:pPr>
            <w:r>
              <w:rPr>
                <w:rFonts w:ascii="Arial" w:hAnsi="Arial" w:cs="Arial"/>
                <w:sz w:val="21"/>
                <w:szCs w:val="21"/>
              </w:rPr>
              <w:t xml:space="preserve">Peter Stewart - </w:t>
            </w:r>
            <w:proofErr w:type="spellStart"/>
            <w:r>
              <w:rPr>
                <w:rFonts w:ascii="Arial" w:hAnsi="Arial" w:cs="Arial"/>
                <w:sz w:val="21"/>
                <w:szCs w:val="21"/>
              </w:rPr>
              <w:t>Headteacher</w:t>
            </w:r>
            <w:proofErr w:type="spellEnd"/>
          </w:p>
        </w:tc>
      </w:tr>
      <w:tr w:rsidR="00493768" w:rsidRPr="007A6C76" w14:paraId="56FC58A7" w14:textId="77777777" w:rsidTr="00FD1C3B">
        <w:trPr>
          <w:trHeight w:val="454"/>
        </w:trPr>
        <w:tc>
          <w:tcPr>
            <w:tcW w:w="2079" w:type="dxa"/>
            <w:shd w:val="clear" w:color="auto" w:fill="F2F2F2" w:themeFill="background1" w:themeFillShade="F2"/>
            <w:vAlign w:val="center"/>
          </w:tcPr>
          <w:p w14:paraId="1927BDC5" w14:textId="77777777" w:rsidR="00493768" w:rsidRDefault="00493768" w:rsidP="00493768">
            <w:pPr>
              <w:rPr>
                <w:rFonts w:ascii="Arial" w:hAnsi="Arial" w:cs="Arial"/>
                <w:b/>
                <w:bCs/>
                <w:sz w:val="18"/>
                <w:szCs w:val="18"/>
              </w:rPr>
            </w:pPr>
            <w:r>
              <w:rPr>
                <w:rFonts w:ascii="Arial" w:hAnsi="Arial" w:cs="Arial"/>
                <w:b/>
                <w:bCs/>
                <w:sz w:val="18"/>
                <w:szCs w:val="18"/>
              </w:rPr>
              <w:t>Date of Approval</w:t>
            </w:r>
          </w:p>
        </w:tc>
        <w:tc>
          <w:tcPr>
            <w:tcW w:w="6705" w:type="dxa"/>
            <w:gridSpan w:val="2"/>
            <w:shd w:val="clear" w:color="auto" w:fill="auto"/>
            <w:vAlign w:val="center"/>
          </w:tcPr>
          <w:p w14:paraId="24A7DDFF" w14:textId="38902399" w:rsidR="00493768" w:rsidRPr="00493768" w:rsidRDefault="00333772" w:rsidP="00493768">
            <w:pPr>
              <w:rPr>
                <w:rFonts w:ascii="Arial" w:hAnsi="Arial" w:cs="Arial"/>
                <w:sz w:val="21"/>
                <w:szCs w:val="21"/>
              </w:rPr>
            </w:pPr>
            <w:r>
              <w:rPr>
                <w:rFonts w:ascii="Arial" w:hAnsi="Arial" w:cs="Arial"/>
                <w:sz w:val="21"/>
                <w:szCs w:val="21"/>
              </w:rPr>
              <w:t>September 2026</w:t>
            </w:r>
          </w:p>
        </w:tc>
      </w:tr>
      <w:tr w:rsidR="00493768" w:rsidRPr="007A6C76" w14:paraId="0248D8C2" w14:textId="77777777" w:rsidTr="00FD1C3B">
        <w:trPr>
          <w:trHeight w:val="454"/>
        </w:trPr>
        <w:tc>
          <w:tcPr>
            <w:tcW w:w="2079" w:type="dxa"/>
            <w:shd w:val="clear" w:color="auto" w:fill="F2F2F2" w:themeFill="background1" w:themeFillShade="F2"/>
            <w:vAlign w:val="center"/>
          </w:tcPr>
          <w:p w14:paraId="29E1D06B"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Next Review Date</w:t>
            </w:r>
          </w:p>
        </w:tc>
        <w:tc>
          <w:tcPr>
            <w:tcW w:w="6705" w:type="dxa"/>
            <w:gridSpan w:val="2"/>
            <w:shd w:val="clear" w:color="auto" w:fill="auto"/>
            <w:vAlign w:val="center"/>
          </w:tcPr>
          <w:p w14:paraId="570552DD" w14:textId="3D7210E4" w:rsidR="00493768" w:rsidRPr="00493768" w:rsidRDefault="00FD1C3B" w:rsidP="00493768">
            <w:pPr>
              <w:rPr>
                <w:rFonts w:ascii="Arial" w:hAnsi="Arial" w:cs="Arial"/>
                <w:sz w:val="21"/>
                <w:szCs w:val="21"/>
              </w:rPr>
            </w:pPr>
            <w:r>
              <w:rPr>
                <w:rFonts w:ascii="Arial" w:hAnsi="Arial" w:cs="Arial"/>
                <w:sz w:val="21"/>
                <w:szCs w:val="21"/>
              </w:rPr>
              <w:t>September 2028</w:t>
            </w:r>
          </w:p>
        </w:tc>
      </w:tr>
      <w:tr w:rsidR="00493768" w:rsidRPr="007A6C76" w14:paraId="1DA8BA77" w14:textId="77777777" w:rsidTr="00FD1C3B">
        <w:trPr>
          <w:trHeight w:val="454"/>
        </w:trPr>
        <w:tc>
          <w:tcPr>
            <w:tcW w:w="2079" w:type="dxa"/>
            <w:shd w:val="clear" w:color="auto" w:fill="F2F2F2" w:themeFill="background1" w:themeFillShade="F2"/>
            <w:vAlign w:val="center"/>
          </w:tcPr>
          <w:p w14:paraId="3FB0303E"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Distribution</w:t>
            </w:r>
          </w:p>
        </w:tc>
        <w:tc>
          <w:tcPr>
            <w:tcW w:w="6705" w:type="dxa"/>
            <w:gridSpan w:val="2"/>
            <w:shd w:val="clear" w:color="auto" w:fill="auto"/>
            <w:vAlign w:val="center"/>
          </w:tcPr>
          <w:p w14:paraId="653782FB" w14:textId="77777777" w:rsidR="00493768" w:rsidRPr="00493768" w:rsidRDefault="00493768" w:rsidP="00493768">
            <w:pPr>
              <w:rPr>
                <w:rFonts w:ascii="Arial" w:hAnsi="Arial" w:cs="Arial"/>
                <w:sz w:val="21"/>
                <w:szCs w:val="21"/>
              </w:rPr>
            </w:pPr>
            <w:r w:rsidRPr="00493768">
              <w:rPr>
                <w:rFonts w:ascii="Arial" w:hAnsi="Arial" w:cs="Arial"/>
                <w:sz w:val="21"/>
                <w:szCs w:val="21"/>
              </w:rPr>
              <w:t>Parents, Staff, Stakeholders</w:t>
            </w:r>
          </w:p>
        </w:tc>
      </w:tr>
      <w:tr w:rsidR="00493768" w:rsidRPr="007A6C76" w14:paraId="0446DA58" w14:textId="77777777" w:rsidTr="00FD1C3B">
        <w:trPr>
          <w:trHeight w:val="454"/>
        </w:trPr>
        <w:tc>
          <w:tcPr>
            <w:tcW w:w="2079" w:type="dxa"/>
            <w:shd w:val="clear" w:color="auto" w:fill="F2F2F2" w:themeFill="background1" w:themeFillShade="F2"/>
            <w:vAlign w:val="center"/>
          </w:tcPr>
          <w:p w14:paraId="6D06348E"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Location</w:t>
            </w:r>
          </w:p>
        </w:tc>
        <w:tc>
          <w:tcPr>
            <w:tcW w:w="6705" w:type="dxa"/>
            <w:gridSpan w:val="2"/>
            <w:shd w:val="clear" w:color="auto" w:fill="auto"/>
            <w:vAlign w:val="center"/>
          </w:tcPr>
          <w:p w14:paraId="221B16CF" w14:textId="77777777" w:rsidR="00493768" w:rsidRPr="00493768" w:rsidRDefault="00493768" w:rsidP="00493768">
            <w:pPr>
              <w:rPr>
                <w:rFonts w:ascii="Arial" w:hAnsi="Arial" w:cs="Arial"/>
                <w:sz w:val="21"/>
                <w:szCs w:val="21"/>
              </w:rPr>
            </w:pPr>
            <w:r w:rsidRPr="00493768">
              <w:rPr>
                <w:rFonts w:ascii="Arial" w:hAnsi="Arial" w:cs="Arial"/>
                <w:sz w:val="21"/>
                <w:szCs w:val="21"/>
              </w:rPr>
              <w:t>Website, Staff Shared Drive, Staff Site, Admin Office</w:t>
            </w:r>
          </w:p>
        </w:tc>
      </w:tr>
      <w:tr w:rsidR="00493768" w:rsidRPr="007A6C76" w14:paraId="1D3797AA" w14:textId="77777777" w:rsidTr="00FD1C3B">
        <w:trPr>
          <w:trHeight w:val="454"/>
        </w:trPr>
        <w:tc>
          <w:tcPr>
            <w:tcW w:w="8784" w:type="dxa"/>
            <w:gridSpan w:val="3"/>
            <w:shd w:val="clear" w:color="auto" w:fill="D9D9D9" w:themeFill="background1" w:themeFillShade="D9"/>
            <w:vAlign w:val="center"/>
          </w:tcPr>
          <w:p w14:paraId="2D331EF6" w14:textId="77777777" w:rsidR="00493768" w:rsidRPr="002061F9" w:rsidRDefault="00493768" w:rsidP="00493768">
            <w:pPr>
              <w:rPr>
                <w:rFonts w:ascii="Arial" w:hAnsi="Arial" w:cs="Arial"/>
                <w:b/>
                <w:bCs/>
                <w:sz w:val="18"/>
                <w:szCs w:val="18"/>
              </w:rPr>
            </w:pPr>
            <w:r w:rsidRPr="002061F9">
              <w:rPr>
                <w:rFonts w:ascii="Arial" w:hAnsi="Arial" w:cs="Arial"/>
                <w:b/>
                <w:bCs/>
                <w:sz w:val="18"/>
                <w:szCs w:val="18"/>
              </w:rPr>
              <w:t>Amendments</w:t>
            </w:r>
            <w:r>
              <w:rPr>
                <w:rFonts w:ascii="Arial" w:hAnsi="Arial" w:cs="Arial"/>
                <w:b/>
                <w:bCs/>
                <w:sz w:val="18"/>
                <w:szCs w:val="18"/>
              </w:rPr>
              <w:t xml:space="preserve"> and Adaptions</w:t>
            </w:r>
          </w:p>
        </w:tc>
      </w:tr>
      <w:tr w:rsidR="00493768" w:rsidRPr="007A6C76" w14:paraId="29A09889" w14:textId="77777777" w:rsidTr="00FD1C3B">
        <w:trPr>
          <w:trHeight w:val="291"/>
        </w:trPr>
        <w:tc>
          <w:tcPr>
            <w:tcW w:w="2079" w:type="dxa"/>
            <w:shd w:val="clear" w:color="auto" w:fill="F2F2F2" w:themeFill="background1" w:themeFillShade="F2"/>
            <w:vAlign w:val="center"/>
          </w:tcPr>
          <w:p w14:paraId="78C2157E" w14:textId="77777777" w:rsidR="00493768" w:rsidRPr="002061F9" w:rsidRDefault="00493768" w:rsidP="00493768">
            <w:pPr>
              <w:rPr>
                <w:rFonts w:ascii="Arial" w:hAnsi="Arial" w:cs="Arial"/>
                <w:b/>
                <w:bCs/>
                <w:sz w:val="16"/>
                <w:szCs w:val="16"/>
              </w:rPr>
            </w:pPr>
            <w:r w:rsidRPr="002061F9">
              <w:rPr>
                <w:rFonts w:ascii="Arial" w:hAnsi="Arial" w:cs="Arial"/>
                <w:b/>
                <w:bCs/>
                <w:sz w:val="16"/>
                <w:szCs w:val="16"/>
              </w:rPr>
              <w:t>Date</w:t>
            </w:r>
          </w:p>
        </w:tc>
        <w:tc>
          <w:tcPr>
            <w:tcW w:w="1670" w:type="dxa"/>
            <w:shd w:val="clear" w:color="auto" w:fill="F2F2F2" w:themeFill="background1" w:themeFillShade="F2"/>
            <w:vAlign w:val="center"/>
          </w:tcPr>
          <w:p w14:paraId="48BF8094" w14:textId="77777777" w:rsidR="00493768" w:rsidRPr="002061F9" w:rsidRDefault="00493768" w:rsidP="00493768">
            <w:pPr>
              <w:rPr>
                <w:rFonts w:ascii="Arial" w:hAnsi="Arial" w:cs="Arial"/>
                <w:b/>
                <w:bCs/>
                <w:sz w:val="16"/>
                <w:szCs w:val="16"/>
              </w:rPr>
            </w:pPr>
            <w:r w:rsidRPr="002061F9">
              <w:rPr>
                <w:rFonts w:ascii="Arial" w:hAnsi="Arial" w:cs="Arial"/>
                <w:b/>
                <w:bCs/>
                <w:sz w:val="16"/>
                <w:szCs w:val="16"/>
              </w:rPr>
              <w:t>Amended by?</w:t>
            </w:r>
          </w:p>
        </w:tc>
        <w:tc>
          <w:tcPr>
            <w:tcW w:w="5035" w:type="dxa"/>
            <w:shd w:val="clear" w:color="auto" w:fill="F2F2F2" w:themeFill="background1" w:themeFillShade="F2"/>
            <w:vAlign w:val="center"/>
          </w:tcPr>
          <w:p w14:paraId="75B486B4" w14:textId="77777777" w:rsidR="00493768" w:rsidRPr="002061F9" w:rsidRDefault="00493768" w:rsidP="00493768">
            <w:pPr>
              <w:rPr>
                <w:rFonts w:ascii="Arial" w:hAnsi="Arial" w:cs="Arial"/>
                <w:b/>
                <w:bCs/>
                <w:sz w:val="16"/>
                <w:szCs w:val="16"/>
              </w:rPr>
            </w:pPr>
            <w:r w:rsidRPr="002061F9">
              <w:rPr>
                <w:rFonts w:ascii="Arial" w:hAnsi="Arial" w:cs="Arial"/>
                <w:b/>
                <w:bCs/>
                <w:sz w:val="16"/>
                <w:szCs w:val="16"/>
              </w:rPr>
              <w:t>Amendment Detail/Reason</w:t>
            </w:r>
          </w:p>
        </w:tc>
      </w:tr>
      <w:tr w:rsidR="00493768" w:rsidRPr="007A6C76" w14:paraId="113AD108" w14:textId="77777777" w:rsidTr="00493768">
        <w:trPr>
          <w:trHeight w:val="454"/>
        </w:trPr>
        <w:tc>
          <w:tcPr>
            <w:tcW w:w="2079" w:type="dxa"/>
            <w:vAlign w:val="center"/>
          </w:tcPr>
          <w:p w14:paraId="11087E0A" w14:textId="77777777" w:rsidR="00493768" w:rsidRDefault="00493768" w:rsidP="00493768">
            <w:pPr>
              <w:rPr>
                <w:rFonts w:ascii="Arial" w:hAnsi="Arial" w:cs="Arial"/>
                <w:sz w:val="21"/>
                <w:szCs w:val="21"/>
              </w:rPr>
            </w:pPr>
          </w:p>
        </w:tc>
        <w:tc>
          <w:tcPr>
            <w:tcW w:w="1670" w:type="dxa"/>
            <w:vAlign w:val="center"/>
          </w:tcPr>
          <w:p w14:paraId="0DD7F6F0" w14:textId="77777777" w:rsidR="00493768" w:rsidRDefault="00493768" w:rsidP="00493768">
            <w:pPr>
              <w:rPr>
                <w:rFonts w:ascii="Arial" w:hAnsi="Arial" w:cs="Arial"/>
                <w:sz w:val="21"/>
                <w:szCs w:val="21"/>
              </w:rPr>
            </w:pPr>
          </w:p>
        </w:tc>
        <w:tc>
          <w:tcPr>
            <w:tcW w:w="5035" w:type="dxa"/>
            <w:vAlign w:val="center"/>
          </w:tcPr>
          <w:p w14:paraId="31291C98" w14:textId="77777777" w:rsidR="00493768" w:rsidRDefault="00493768" w:rsidP="00493768">
            <w:pPr>
              <w:rPr>
                <w:rFonts w:ascii="Arial" w:hAnsi="Arial" w:cs="Arial"/>
                <w:sz w:val="21"/>
                <w:szCs w:val="21"/>
              </w:rPr>
            </w:pPr>
          </w:p>
        </w:tc>
      </w:tr>
    </w:tbl>
    <w:p w14:paraId="7C15B3B4" w14:textId="0F228A77" w:rsidR="007A6C76" w:rsidRPr="007A6C76" w:rsidRDefault="007A6C76">
      <w:pPr>
        <w:rPr>
          <w:rFonts w:ascii="Arial" w:hAnsi="Arial" w:cs="Arial"/>
        </w:rPr>
      </w:pPr>
      <w:r w:rsidRPr="007A6C76">
        <w:rPr>
          <w:rFonts w:ascii="Arial" w:hAnsi="Arial" w:cs="Arial"/>
        </w:rPr>
        <w:t xml:space="preserve"> </w:t>
      </w:r>
    </w:p>
    <w:p w14:paraId="67315491" w14:textId="77777777" w:rsidR="007A6C76" w:rsidRPr="007A6C76" w:rsidRDefault="007A6C76">
      <w:pPr>
        <w:rPr>
          <w:rFonts w:ascii="Arial" w:hAnsi="Arial" w:cs="Arial"/>
        </w:rPr>
      </w:pPr>
    </w:p>
    <w:p w14:paraId="7231F05D" w14:textId="77777777" w:rsidR="007A6C76" w:rsidRPr="007A6C76" w:rsidRDefault="007A6C76">
      <w:pPr>
        <w:rPr>
          <w:rFonts w:ascii="Arial" w:hAnsi="Arial" w:cs="Arial"/>
        </w:rPr>
      </w:pPr>
      <w:r w:rsidRPr="007A6C76">
        <w:rPr>
          <w:rFonts w:ascii="Arial" w:hAnsi="Arial" w:cs="Arial"/>
        </w:rPr>
        <w:t xml:space="preserve"> </w:t>
      </w:r>
    </w:p>
    <w:p w14:paraId="11CE8A64" w14:textId="7057204A" w:rsidR="00333772" w:rsidRDefault="007F57EE" w:rsidP="00333772">
      <w:pPr>
        <w:pStyle w:val="Heading1"/>
        <w:rPr>
          <w:rFonts w:ascii="Arial" w:hAnsi="Arial" w:cs="Arial"/>
          <w:b/>
          <w:color w:val="002060"/>
          <w:sz w:val="24"/>
          <w:szCs w:val="21"/>
        </w:rPr>
      </w:pPr>
      <w:r>
        <w:rPr>
          <w:rFonts w:ascii="Arial" w:hAnsi="Arial" w:cs="Arial"/>
        </w:rPr>
        <w:br w:type="page"/>
      </w:r>
      <w:r w:rsidR="00333772" w:rsidRPr="00FD1C3B">
        <w:rPr>
          <w:rFonts w:ascii="Arial" w:hAnsi="Arial" w:cs="Arial"/>
          <w:b/>
          <w:color w:val="002060"/>
          <w:sz w:val="24"/>
          <w:szCs w:val="21"/>
        </w:rPr>
        <w:lastRenderedPageBreak/>
        <w:t>1. Introduction</w:t>
      </w:r>
    </w:p>
    <w:p w14:paraId="597EB104" w14:textId="77777777" w:rsidR="00FD1C3B" w:rsidRPr="00FD1C3B" w:rsidRDefault="00FD1C3B" w:rsidP="00FD1C3B"/>
    <w:p w14:paraId="3B9FE1FD" w14:textId="215365DB" w:rsidR="00333772" w:rsidRPr="00FD1C3B" w:rsidRDefault="00333772" w:rsidP="00333772">
      <w:pPr>
        <w:rPr>
          <w:rFonts w:ascii="Arial" w:hAnsi="Arial" w:cs="Arial"/>
          <w:sz w:val="21"/>
          <w:szCs w:val="21"/>
        </w:rPr>
      </w:pPr>
      <w:r w:rsidRPr="00FD1C3B">
        <w:rPr>
          <w:rFonts w:ascii="Arial" w:hAnsi="Arial" w:cs="Arial"/>
          <w:b/>
          <w:sz w:val="21"/>
          <w:szCs w:val="21"/>
        </w:rPr>
        <w:t>1.1</w:t>
      </w:r>
      <w:r w:rsidRPr="00FD1C3B">
        <w:rPr>
          <w:rFonts w:ascii="Arial" w:hAnsi="Arial" w:cs="Arial"/>
          <w:sz w:val="21"/>
          <w:szCs w:val="21"/>
        </w:rPr>
        <w:t xml:space="preserve"> This Homework Policy sets out New </w:t>
      </w:r>
      <w:proofErr w:type="spellStart"/>
      <w:r w:rsidRPr="00FD1C3B">
        <w:rPr>
          <w:rFonts w:ascii="Arial" w:hAnsi="Arial" w:cs="Arial"/>
          <w:sz w:val="21"/>
          <w:szCs w:val="21"/>
        </w:rPr>
        <w:t>Moston</w:t>
      </w:r>
      <w:proofErr w:type="spellEnd"/>
      <w:r w:rsidRPr="00FD1C3B">
        <w:rPr>
          <w:rFonts w:ascii="Arial" w:hAnsi="Arial" w:cs="Arial"/>
          <w:sz w:val="21"/>
          <w:szCs w:val="21"/>
        </w:rPr>
        <w:t xml:space="preserve"> Primary School’s approach to home learning. Homework is used purposefully to strengthen the partnership between school and home, reinforce key learning, develop positive learning habits and encourage children to take increasing responsibility for their learning.</w:t>
      </w:r>
    </w:p>
    <w:p w14:paraId="17774D6A" w14:textId="77777777" w:rsidR="00333772" w:rsidRPr="00FD1C3B" w:rsidRDefault="00333772" w:rsidP="00333772">
      <w:pPr>
        <w:rPr>
          <w:rFonts w:ascii="Arial" w:hAnsi="Arial" w:cs="Arial"/>
          <w:sz w:val="21"/>
          <w:szCs w:val="21"/>
        </w:rPr>
      </w:pPr>
    </w:p>
    <w:p w14:paraId="7FAD8192" w14:textId="77777777" w:rsidR="00333772" w:rsidRPr="00FD1C3B" w:rsidRDefault="00333772" w:rsidP="00333772">
      <w:pPr>
        <w:rPr>
          <w:rFonts w:ascii="Arial" w:hAnsi="Arial" w:cs="Arial"/>
          <w:sz w:val="21"/>
          <w:szCs w:val="21"/>
        </w:rPr>
      </w:pPr>
      <w:r w:rsidRPr="00FD1C3B">
        <w:rPr>
          <w:rFonts w:ascii="Arial" w:hAnsi="Arial" w:cs="Arial"/>
          <w:b/>
          <w:sz w:val="21"/>
          <w:szCs w:val="21"/>
        </w:rPr>
        <w:t>1.2</w:t>
      </w:r>
      <w:r w:rsidRPr="00FD1C3B">
        <w:rPr>
          <w:rFonts w:ascii="Arial" w:hAnsi="Arial" w:cs="Arial"/>
          <w:sz w:val="21"/>
          <w:szCs w:val="21"/>
        </w:rPr>
        <w:t xml:space="preserve"> Our approach is rooted in the school values of Growth, Standards, Attitude and Pride. Homework should be meaningful, manageable and appropriate to the age and stage of the child. It should complement high-quality teaching in school rather than replace it.</w:t>
      </w:r>
    </w:p>
    <w:p w14:paraId="3E50B600" w14:textId="77777777" w:rsidR="00333772" w:rsidRPr="00FD1C3B" w:rsidRDefault="00333772" w:rsidP="00333772">
      <w:pPr>
        <w:pStyle w:val="Heading2"/>
        <w:rPr>
          <w:rFonts w:ascii="Arial" w:hAnsi="Arial" w:cs="Arial"/>
          <w:b/>
          <w:color w:val="auto"/>
          <w:sz w:val="21"/>
          <w:szCs w:val="21"/>
        </w:rPr>
      </w:pPr>
      <w:r w:rsidRPr="00FD1C3B">
        <w:rPr>
          <w:rFonts w:ascii="Arial" w:hAnsi="Arial" w:cs="Arial"/>
          <w:b/>
          <w:color w:val="auto"/>
          <w:sz w:val="21"/>
          <w:szCs w:val="21"/>
        </w:rPr>
        <w:t>1.3 Aims of the Policy</w:t>
      </w:r>
    </w:p>
    <w:p w14:paraId="3962F07F" w14:textId="77777777" w:rsidR="00333772" w:rsidRPr="00FD1C3B" w:rsidRDefault="00333772" w:rsidP="00333772">
      <w:pPr>
        <w:pStyle w:val="ListBullet"/>
        <w:rPr>
          <w:rFonts w:cs="Arial"/>
          <w:szCs w:val="21"/>
        </w:rPr>
      </w:pPr>
      <w:r w:rsidRPr="00FD1C3B">
        <w:rPr>
          <w:rFonts w:cs="Arial"/>
          <w:szCs w:val="21"/>
        </w:rPr>
        <w:t>To provide clear and consistent expectations for homework across the school.</w:t>
      </w:r>
    </w:p>
    <w:p w14:paraId="23B11174" w14:textId="77777777" w:rsidR="00333772" w:rsidRPr="00FD1C3B" w:rsidRDefault="00333772" w:rsidP="00333772">
      <w:pPr>
        <w:pStyle w:val="ListBullet"/>
        <w:rPr>
          <w:rFonts w:cs="Arial"/>
          <w:szCs w:val="21"/>
        </w:rPr>
      </w:pPr>
      <w:r w:rsidRPr="00FD1C3B">
        <w:rPr>
          <w:rFonts w:cs="Arial"/>
          <w:szCs w:val="21"/>
        </w:rPr>
        <w:t>To promote regular reading and a love of reading.</w:t>
      </w:r>
    </w:p>
    <w:p w14:paraId="5AF75665" w14:textId="77777777" w:rsidR="00333772" w:rsidRPr="00FD1C3B" w:rsidRDefault="00333772" w:rsidP="00333772">
      <w:pPr>
        <w:pStyle w:val="ListBullet"/>
        <w:rPr>
          <w:rFonts w:cs="Arial"/>
          <w:szCs w:val="21"/>
        </w:rPr>
      </w:pPr>
      <w:r w:rsidRPr="00FD1C3B">
        <w:rPr>
          <w:rFonts w:cs="Arial"/>
          <w:szCs w:val="21"/>
        </w:rPr>
        <w:t>To reinforce and consolidate important knowledge and skills taught in school.</w:t>
      </w:r>
    </w:p>
    <w:p w14:paraId="5DBA56ED" w14:textId="77777777" w:rsidR="00333772" w:rsidRPr="00FD1C3B" w:rsidRDefault="00333772" w:rsidP="00333772">
      <w:pPr>
        <w:pStyle w:val="ListBullet"/>
        <w:rPr>
          <w:rFonts w:cs="Arial"/>
          <w:szCs w:val="21"/>
        </w:rPr>
      </w:pPr>
      <w:r w:rsidRPr="00FD1C3B">
        <w:rPr>
          <w:rFonts w:cs="Arial"/>
          <w:szCs w:val="21"/>
        </w:rPr>
        <w:t>To encourage children to develop independence, responsibility and positive habits for home learning.</w:t>
      </w:r>
    </w:p>
    <w:p w14:paraId="50A5B410" w14:textId="77777777" w:rsidR="00333772" w:rsidRPr="00FD1C3B" w:rsidRDefault="00333772" w:rsidP="00333772">
      <w:pPr>
        <w:pStyle w:val="ListBullet"/>
        <w:rPr>
          <w:rFonts w:cs="Arial"/>
          <w:szCs w:val="21"/>
        </w:rPr>
      </w:pPr>
      <w:r w:rsidRPr="00FD1C3B">
        <w:rPr>
          <w:rFonts w:cs="Arial"/>
          <w:szCs w:val="21"/>
        </w:rPr>
        <w:t>To provide opportunities for families to engage positively with their child’s learning.</w:t>
      </w:r>
    </w:p>
    <w:p w14:paraId="7FF9AE36" w14:textId="77777777" w:rsidR="00333772" w:rsidRPr="00FD1C3B" w:rsidRDefault="00333772" w:rsidP="00333772">
      <w:pPr>
        <w:pStyle w:val="ListBullet"/>
        <w:rPr>
          <w:rFonts w:cs="Arial"/>
          <w:szCs w:val="21"/>
        </w:rPr>
      </w:pPr>
      <w:r w:rsidRPr="00FD1C3B">
        <w:rPr>
          <w:rFonts w:cs="Arial"/>
          <w:szCs w:val="21"/>
        </w:rPr>
        <w:t>To ensure homework is purposeful, accessible and proportionate to children’s age and needs.</w:t>
      </w:r>
    </w:p>
    <w:p w14:paraId="289D5D1B" w14:textId="77777777" w:rsidR="00333772" w:rsidRPr="00FD1C3B" w:rsidRDefault="00333772" w:rsidP="00333772">
      <w:pPr>
        <w:pStyle w:val="ListBullet"/>
        <w:rPr>
          <w:rFonts w:cs="Arial"/>
          <w:szCs w:val="21"/>
        </w:rPr>
      </w:pPr>
      <w:r w:rsidRPr="00FD1C3B">
        <w:rPr>
          <w:rFonts w:cs="Arial"/>
          <w:szCs w:val="21"/>
        </w:rPr>
        <w:t>To support Year 6 pupils in developing the routines and independence that will help prepare them for Year 7.</w:t>
      </w:r>
    </w:p>
    <w:p w14:paraId="3809A8A7" w14:textId="77777777" w:rsidR="00333772" w:rsidRPr="00FD1C3B" w:rsidRDefault="00333772" w:rsidP="00333772">
      <w:pPr>
        <w:pStyle w:val="Heading2"/>
        <w:rPr>
          <w:rFonts w:ascii="Arial" w:hAnsi="Arial" w:cs="Arial"/>
          <w:b/>
          <w:color w:val="auto"/>
          <w:sz w:val="21"/>
          <w:szCs w:val="21"/>
        </w:rPr>
      </w:pPr>
      <w:r w:rsidRPr="00FD1C3B">
        <w:rPr>
          <w:rFonts w:ascii="Arial" w:hAnsi="Arial" w:cs="Arial"/>
          <w:b/>
          <w:color w:val="auto"/>
          <w:sz w:val="21"/>
          <w:szCs w:val="21"/>
        </w:rPr>
        <w:t>1.4 The School’s Vision</w:t>
      </w:r>
    </w:p>
    <w:p w14:paraId="6597F252" w14:textId="40BE41F0" w:rsidR="00333772" w:rsidRPr="00FD1C3B" w:rsidRDefault="00333772" w:rsidP="00333772">
      <w:pPr>
        <w:rPr>
          <w:rFonts w:ascii="Arial" w:hAnsi="Arial" w:cs="Arial"/>
          <w:sz w:val="21"/>
          <w:szCs w:val="21"/>
        </w:rPr>
      </w:pPr>
      <w:r w:rsidRPr="00FD1C3B">
        <w:rPr>
          <w:rFonts w:ascii="Arial" w:hAnsi="Arial" w:cs="Arial"/>
          <w:sz w:val="21"/>
          <w:szCs w:val="21"/>
        </w:rPr>
        <w:t>We focus on growth as the driving force behind everything we do. Every decision is centred entirely on what’s best for our children. With unwavering high standards, a positive attitude, and a deep sense of pride, we are committed to achieving the best possible outcomes for each and every child. We teach them to excel and thrive; prepare them for a lifetime of continuous growth; and nurture them to be successful, confident citizens within our local community and beyond.</w:t>
      </w:r>
    </w:p>
    <w:p w14:paraId="5DF46CFA" w14:textId="77777777" w:rsidR="00306C8A" w:rsidRPr="00FD1C3B" w:rsidRDefault="00306C8A" w:rsidP="00333772">
      <w:pPr>
        <w:rPr>
          <w:rFonts w:ascii="Arial" w:hAnsi="Arial" w:cs="Arial"/>
          <w:sz w:val="21"/>
          <w:szCs w:val="21"/>
        </w:rPr>
      </w:pPr>
    </w:p>
    <w:p w14:paraId="113823F6" w14:textId="77777777" w:rsidR="00333772" w:rsidRPr="00FD1C3B" w:rsidRDefault="00333772" w:rsidP="00333772">
      <w:pPr>
        <w:rPr>
          <w:rFonts w:ascii="Arial" w:hAnsi="Arial" w:cs="Arial"/>
          <w:sz w:val="21"/>
          <w:szCs w:val="21"/>
        </w:rPr>
      </w:pPr>
      <w:r w:rsidRPr="00FD1C3B">
        <w:rPr>
          <w:rFonts w:ascii="Arial" w:hAnsi="Arial" w:cs="Arial"/>
          <w:sz w:val="21"/>
          <w:szCs w:val="21"/>
        </w:rPr>
        <w:t>Focused on Growth, Rooted in Pride.</w:t>
      </w:r>
    </w:p>
    <w:p w14:paraId="31C8449F" w14:textId="1AC9670F" w:rsidR="00333772" w:rsidRPr="00FD1C3B" w:rsidRDefault="00333772" w:rsidP="00333772">
      <w:pPr>
        <w:pStyle w:val="Heading2"/>
        <w:rPr>
          <w:rFonts w:ascii="Arial" w:hAnsi="Arial" w:cs="Arial"/>
          <w:b/>
          <w:color w:val="auto"/>
          <w:sz w:val="21"/>
          <w:szCs w:val="21"/>
        </w:rPr>
      </w:pPr>
      <w:r w:rsidRPr="00FD1C3B">
        <w:rPr>
          <w:rFonts w:ascii="Arial" w:hAnsi="Arial" w:cs="Arial"/>
          <w:b/>
          <w:color w:val="auto"/>
          <w:sz w:val="21"/>
          <w:szCs w:val="21"/>
        </w:rPr>
        <w:t>1.5 Homework Through Our Values</w:t>
      </w:r>
    </w:p>
    <w:p w14:paraId="3B836F16" w14:textId="77777777" w:rsidR="00FD1C3B" w:rsidRPr="00FD1C3B" w:rsidRDefault="00FD1C3B" w:rsidP="00FD1C3B"/>
    <w:p w14:paraId="6AFD60B3" w14:textId="7D940CAA" w:rsidR="00333772" w:rsidRPr="00FD1C3B" w:rsidRDefault="00333772" w:rsidP="00333772">
      <w:pPr>
        <w:rPr>
          <w:rFonts w:ascii="Arial" w:hAnsi="Arial" w:cs="Arial"/>
          <w:sz w:val="21"/>
          <w:szCs w:val="21"/>
        </w:rPr>
      </w:pPr>
      <w:r w:rsidRPr="00FD1C3B">
        <w:rPr>
          <w:rFonts w:ascii="Arial" w:hAnsi="Arial" w:cs="Arial"/>
          <w:b/>
          <w:sz w:val="21"/>
          <w:szCs w:val="21"/>
        </w:rPr>
        <w:t xml:space="preserve">Growth: </w:t>
      </w:r>
      <w:r w:rsidRPr="00FD1C3B">
        <w:rPr>
          <w:rFonts w:ascii="Arial" w:hAnsi="Arial" w:cs="Arial"/>
          <w:sz w:val="21"/>
          <w:szCs w:val="21"/>
        </w:rPr>
        <w:t>Home learning gives children opportunities to practise, revisit and extend their learning and to recognise that improvement comes through regular effort.</w:t>
      </w:r>
    </w:p>
    <w:p w14:paraId="33B6D510" w14:textId="77777777" w:rsidR="00306C8A" w:rsidRPr="00FD1C3B" w:rsidRDefault="00306C8A" w:rsidP="00333772">
      <w:pPr>
        <w:rPr>
          <w:rFonts w:ascii="Arial" w:hAnsi="Arial" w:cs="Arial"/>
          <w:sz w:val="21"/>
          <w:szCs w:val="21"/>
        </w:rPr>
      </w:pPr>
    </w:p>
    <w:p w14:paraId="1573A42C" w14:textId="081891AB" w:rsidR="00333772" w:rsidRPr="00FD1C3B" w:rsidRDefault="00333772" w:rsidP="00333772">
      <w:pPr>
        <w:rPr>
          <w:rFonts w:ascii="Arial" w:hAnsi="Arial" w:cs="Arial"/>
          <w:sz w:val="21"/>
          <w:szCs w:val="21"/>
        </w:rPr>
      </w:pPr>
      <w:r w:rsidRPr="00FD1C3B">
        <w:rPr>
          <w:rFonts w:ascii="Arial" w:hAnsi="Arial" w:cs="Arial"/>
          <w:b/>
          <w:sz w:val="21"/>
          <w:szCs w:val="21"/>
        </w:rPr>
        <w:t xml:space="preserve">Standards: </w:t>
      </w:r>
      <w:r w:rsidRPr="00FD1C3B">
        <w:rPr>
          <w:rFonts w:ascii="Arial" w:hAnsi="Arial" w:cs="Arial"/>
          <w:sz w:val="21"/>
          <w:szCs w:val="21"/>
        </w:rPr>
        <w:t>We maintain clear and age-appropriate expectations for reading and home learning, encouraging children to complete work carefully and to the best of their ability.</w:t>
      </w:r>
    </w:p>
    <w:p w14:paraId="31991235" w14:textId="77777777" w:rsidR="00306C8A" w:rsidRPr="00FD1C3B" w:rsidRDefault="00306C8A" w:rsidP="00333772">
      <w:pPr>
        <w:rPr>
          <w:rFonts w:ascii="Arial" w:hAnsi="Arial" w:cs="Arial"/>
          <w:sz w:val="21"/>
          <w:szCs w:val="21"/>
        </w:rPr>
      </w:pPr>
    </w:p>
    <w:p w14:paraId="106DEA41" w14:textId="585C40DC" w:rsidR="00333772" w:rsidRPr="00FD1C3B" w:rsidRDefault="00333772" w:rsidP="00333772">
      <w:pPr>
        <w:rPr>
          <w:rFonts w:ascii="Arial" w:hAnsi="Arial" w:cs="Arial"/>
          <w:sz w:val="21"/>
          <w:szCs w:val="21"/>
        </w:rPr>
      </w:pPr>
      <w:r w:rsidRPr="00FD1C3B">
        <w:rPr>
          <w:rFonts w:ascii="Arial" w:hAnsi="Arial" w:cs="Arial"/>
          <w:b/>
          <w:sz w:val="21"/>
          <w:szCs w:val="21"/>
        </w:rPr>
        <w:t xml:space="preserve">Attitude: </w:t>
      </w:r>
      <w:r w:rsidRPr="00FD1C3B">
        <w:rPr>
          <w:rFonts w:ascii="Arial" w:hAnsi="Arial" w:cs="Arial"/>
          <w:sz w:val="21"/>
          <w:szCs w:val="21"/>
        </w:rPr>
        <w:t>Children are encouraged to approach home learning positively, with resilience, curiosity and increasing independence.</w:t>
      </w:r>
    </w:p>
    <w:p w14:paraId="66312E4E" w14:textId="77777777" w:rsidR="00306C8A" w:rsidRPr="00FD1C3B" w:rsidRDefault="00306C8A" w:rsidP="00333772">
      <w:pPr>
        <w:rPr>
          <w:rFonts w:ascii="Arial" w:hAnsi="Arial" w:cs="Arial"/>
          <w:sz w:val="21"/>
          <w:szCs w:val="21"/>
        </w:rPr>
      </w:pPr>
    </w:p>
    <w:p w14:paraId="63C070EA" w14:textId="77777777" w:rsidR="00333772" w:rsidRPr="00FD1C3B" w:rsidRDefault="00333772" w:rsidP="00333772">
      <w:pPr>
        <w:rPr>
          <w:rFonts w:ascii="Arial" w:hAnsi="Arial" w:cs="Arial"/>
          <w:sz w:val="21"/>
          <w:szCs w:val="21"/>
        </w:rPr>
      </w:pPr>
      <w:r w:rsidRPr="00FD1C3B">
        <w:rPr>
          <w:rFonts w:ascii="Arial" w:hAnsi="Arial" w:cs="Arial"/>
          <w:b/>
          <w:sz w:val="21"/>
          <w:szCs w:val="21"/>
        </w:rPr>
        <w:t xml:space="preserve">Pride: </w:t>
      </w:r>
      <w:r w:rsidRPr="00FD1C3B">
        <w:rPr>
          <w:rFonts w:ascii="Arial" w:hAnsi="Arial" w:cs="Arial"/>
          <w:sz w:val="21"/>
          <w:szCs w:val="21"/>
        </w:rPr>
        <w:t>Children should take pride in their reading, completed tasks and the knowledge and skills they develop both in school and at home.</w:t>
      </w:r>
    </w:p>
    <w:p w14:paraId="68B8AEC7" w14:textId="77777777" w:rsidR="00333772" w:rsidRPr="00FD1C3B" w:rsidRDefault="00333772" w:rsidP="00333772">
      <w:pPr>
        <w:pStyle w:val="Heading1"/>
        <w:rPr>
          <w:rFonts w:ascii="Arial" w:hAnsi="Arial" w:cs="Arial"/>
          <w:b/>
          <w:color w:val="002060"/>
          <w:sz w:val="24"/>
          <w:szCs w:val="21"/>
        </w:rPr>
      </w:pPr>
      <w:r w:rsidRPr="00FD1C3B">
        <w:rPr>
          <w:rFonts w:ascii="Arial" w:hAnsi="Arial" w:cs="Arial"/>
          <w:b/>
          <w:color w:val="002060"/>
          <w:sz w:val="24"/>
          <w:szCs w:val="21"/>
        </w:rPr>
        <w:t>2. Principles of Home Learning</w:t>
      </w:r>
    </w:p>
    <w:p w14:paraId="1015E61B" w14:textId="77777777" w:rsidR="00333772" w:rsidRPr="00FD1C3B" w:rsidRDefault="00333772" w:rsidP="00333772">
      <w:pPr>
        <w:pStyle w:val="ListBullet"/>
        <w:rPr>
          <w:rFonts w:cs="Arial"/>
          <w:szCs w:val="21"/>
        </w:rPr>
      </w:pPr>
      <w:r w:rsidRPr="00FD1C3B">
        <w:rPr>
          <w:rFonts w:cs="Arial"/>
          <w:szCs w:val="21"/>
        </w:rPr>
        <w:t>Homework will have a clear purpose and will be linked to children’s learning, curriculum experiences or the development of key skills.</w:t>
      </w:r>
    </w:p>
    <w:p w14:paraId="33295D2C" w14:textId="77777777" w:rsidR="00333772" w:rsidRPr="00FD1C3B" w:rsidRDefault="00333772" w:rsidP="00333772">
      <w:pPr>
        <w:pStyle w:val="ListBullet"/>
        <w:rPr>
          <w:rFonts w:cs="Arial"/>
          <w:szCs w:val="21"/>
        </w:rPr>
      </w:pPr>
      <w:r w:rsidRPr="00FD1C3B">
        <w:rPr>
          <w:rFonts w:cs="Arial"/>
          <w:szCs w:val="21"/>
        </w:rPr>
        <w:t>Reading is the central and consistent expectation for home learning across the school.</w:t>
      </w:r>
    </w:p>
    <w:p w14:paraId="54E81FC6" w14:textId="77777777" w:rsidR="00333772" w:rsidRPr="00FD1C3B" w:rsidRDefault="00333772" w:rsidP="00333772">
      <w:pPr>
        <w:pStyle w:val="ListBullet"/>
        <w:rPr>
          <w:rFonts w:cs="Arial"/>
          <w:szCs w:val="21"/>
        </w:rPr>
      </w:pPr>
      <w:r w:rsidRPr="00FD1C3B">
        <w:rPr>
          <w:rFonts w:cs="Arial"/>
          <w:szCs w:val="21"/>
        </w:rPr>
        <w:t>Tasks will be appropriate to the age and stage of pupils and should not place unreasonable demands on children or families.</w:t>
      </w:r>
    </w:p>
    <w:p w14:paraId="6817D102" w14:textId="77777777" w:rsidR="00333772" w:rsidRPr="00FD1C3B" w:rsidRDefault="00333772" w:rsidP="00333772">
      <w:pPr>
        <w:pStyle w:val="ListBullet"/>
        <w:rPr>
          <w:rFonts w:cs="Arial"/>
          <w:szCs w:val="21"/>
        </w:rPr>
      </w:pPr>
      <w:r w:rsidRPr="00FD1C3B">
        <w:rPr>
          <w:rFonts w:cs="Arial"/>
          <w:szCs w:val="21"/>
        </w:rPr>
        <w:lastRenderedPageBreak/>
        <w:t>Homework should encourage positive engagement with learning. Families are encouraged to support and discuss learning, while allowing children to develop increasing independence.</w:t>
      </w:r>
    </w:p>
    <w:p w14:paraId="74BA3102" w14:textId="77777777" w:rsidR="00333772" w:rsidRPr="00FD1C3B" w:rsidRDefault="00333772" w:rsidP="00333772">
      <w:pPr>
        <w:pStyle w:val="ListBullet"/>
        <w:rPr>
          <w:rFonts w:cs="Arial"/>
          <w:szCs w:val="21"/>
        </w:rPr>
      </w:pPr>
      <w:r w:rsidRPr="00FD1C3B">
        <w:rPr>
          <w:rFonts w:cs="Arial"/>
          <w:szCs w:val="21"/>
        </w:rPr>
        <w:t>Teachers will use professional judgement when adapting homework for pupils who require additional support or reasonable adjustments.</w:t>
      </w:r>
    </w:p>
    <w:p w14:paraId="25F72086" w14:textId="77777777" w:rsidR="00333772" w:rsidRPr="00FD1C3B" w:rsidRDefault="00333772" w:rsidP="00333772">
      <w:pPr>
        <w:pStyle w:val="ListBullet"/>
        <w:rPr>
          <w:rFonts w:cs="Arial"/>
          <w:szCs w:val="21"/>
        </w:rPr>
      </w:pPr>
      <w:r w:rsidRPr="00FD1C3B">
        <w:rPr>
          <w:rFonts w:cs="Arial"/>
          <w:szCs w:val="21"/>
        </w:rPr>
        <w:t>Home learning should include opportunities for choice, creativity and wider curriculum engagement, particularly in Years 1-5.</w:t>
      </w:r>
    </w:p>
    <w:p w14:paraId="14A785D4" w14:textId="3C496128" w:rsidR="00333772" w:rsidRPr="00FD1C3B" w:rsidRDefault="00333772" w:rsidP="00333772">
      <w:pPr>
        <w:pStyle w:val="Heading1"/>
        <w:rPr>
          <w:rFonts w:ascii="Arial" w:hAnsi="Arial" w:cs="Arial"/>
          <w:b/>
          <w:color w:val="002060"/>
          <w:sz w:val="24"/>
          <w:szCs w:val="21"/>
        </w:rPr>
      </w:pPr>
      <w:r w:rsidRPr="00FD1C3B">
        <w:rPr>
          <w:rFonts w:ascii="Arial" w:hAnsi="Arial" w:cs="Arial"/>
          <w:b/>
          <w:color w:val="002060"/>
          <w:sz w:val="24"/>
          <w:szCs w:val="21"/>
        </w:rPr>
        <w:t>3. Reading Expectations</w:t>
      </w:r>
    </w:p>
    <w:p w14:paraId="6620FDEA" w14:textId="77777777" w:rsidR="00FD1C3B" w:rsidRPr="00FD1C3B" w:rsidRDefault="00FD1C3B" w:rsidP="00FD1C3B"/>
    <w:p w14:paraId="79C5E4FD" w14:textId="582AC862" w:rsidR="00333772" w:rsidRPr="00AA7C92" w:rsidRDefault="00333772" w:rsidP="00333772">
      <w:pPr>
        <w:rPr>
          <w:rFonts w:ascii="Arial" w:hAnsi="Arial" w:cs="Arial"/>
          <w:sz w:val="21"/>
          <w:szCs w:val="21"/>
        </w:rPr>
      </w:pPr>
      <w:r w:rsidRPr="00AA7C92">
        <w:rPr>
          <w:rFonts w:ascii="Arial" w:hAnsi="Arial" w:cs="Arial"/>
          <w:b/>
          <w:sz w:val="21"/>
          <w:szCs w:val="21"/>
        </w:rPr>
        <w:t>3.1</w:t>
      </w:r>
      <w:r w:rsidRPr="00AA7C92">
        <w:rPr>
          <w:rFonts w:ascii="Arial" w:hAnsi="Arial" w:cs="Arial"/>
          <w:sz w:val="21"/>
          <w:szCs w:val="21"/>
        </w:rPr>
        <w:t xml:space="preserve"> Reading is a key priority at New </w:t>
      </w:r>
      <w:proofErr w:type="spellStart"/>
      <w:r w:rsidRPr="00AA7C92">
        <w:rPr>
          <w:rFonts w:ascii="Arial" w:hAnsi="Arial" w:cs="Arial"/>
          <w:sz w:val="21"/>
          <w:szCs w:val="21"/>
        </w:rPr>
        <w:t>Moston</w:t>
      </w:r>
      <w:proofErr w:type="spellEnd"/>
      <w:r w:rsidRPr="00AA7C92">
        <w:rPr>
          <w:rFonts w:ascii="Arial" w:hAnsi="Arial" w:cs="Arial"/>
          <w:sz w:val="21"/>
          <w:szCs w:val="21"/>
        </w:rPr>
        <w:t xml:space="preserve"> Primary School and is the most important regular home-learning expectation. Children are expected to read at home at least three times each week.</w:t>
      </w:r>
    </w:p>
    <w:p w14:paraId="7C564A8A" w14:textId="77777777" w:rsidR="00306C8A" w:rsidRPr="00AA7C92" w:rsidRDefault="00306C8A" w:rsidP="00333772">
      <w:pPr>
        <w:rPr>
          <w:rFonts w:ascii="Arial" w:hAnsi="Arial" w:cs="Arial"/>
          <w:sz w:val="21"/>
          <w:szCs w:val="21"/>
        </w:rPr>
      </w:pPr>
    </w:p>
    <w:p w14:paraId="37EEA8FC" w14:textId="15768267" w:rsidR="00333772" w:rsidRPr="00AA7C92" w:rsidRDefault="00333772" w:rsidP="00333772">
      <w:pPr>
        <w:rPr>
          <w:rFonts w:ascii="Arial" w:hAnsi="Arial" w:cs="Arial"/>
          <w:sz w:val="21"/>
          <w:szCs w:val="21"/>
        </w:rPr>
      </w:pPr>
      <w:r w:rsidRPr="00AA7C92">
        <w:rPr>
          <w:rFonts w:ascii="Arial" w:hAnsi="Arial" w:cs="Arial"/>
          <w:b/>
          <w:sz w:val="21"/>
          <w:szCs w:val="21"/>
        </w:rPr>
        <w:t>3.2</w:t>
      </w:r>
      <w:r w:rsidRPr="00AA7C92">
        <w:rPr>
          <w:rFonts w:ascii="Arial" w:hAnsi="Arial" w:cs="Arial"/>
          <w:sz w:val="21"/>
          <w:szCs w:val="21"/>
        </w:rPr>
        <w:t xml:space="preserve"> Home reading will be recorded on our online reading-record system, </w:t>
      </w:r>
      <w:proofErr w:type="spellStart"/>
      <w:r w:rsidRPr="00AA7C92">
        <w:rPr>
          <w:rFonts w:ascii="Arial" w:hAnsi="Arial" w:cs="Arial"/>
          <w:sz w:val="21"/>
          <w:szCs w:val="21"/>
        </w:rPr>
        <w:t>BoomReader</w:t>
      </w:r>
      <w:proofErr w:type="spellEnd"/>
      <w:r w:rsidRPr="00AA7C92">
        <w:rPr>
          <w:rFonts w:ascii="Arial" w:hAnsi="Arial" w:cs="Arial"/>
          <w:sz w:val="21"/>
          <w:szCs w:val="21"/>
        </w:rPr>
        <w:t xml:space="preserve">. </w:t>
      </w:r>
      <w:proofErr w:type="spellStart"/>
      <w:r w:rsidRPr="00AA7C92">
        <w:rPr>
          <w:rFonts w:ascii="Arial" w:hAnsi="Arial" w:cs="Arial"/>
          <w:sz w:val="21"/>
          <w:szCs w:val="21"/>
        </w:rPr>
        <w:t>BoomReader</w:t>
      </w:r>
      <w:proofErr w:type="spellEnd"/>
      <w:r w:rsidRPr="00AA7C92">
        <w:rPr>
          <w:rFonts w:ascii="Arial" w:hAnsi="Arial" w:cs="Arial"/>
          <w:sz w:val="21"/>
          <w:szCs w:val="21"/>
        </w:rPr>
        <w:t xml:space="preserve"> provides a shared record of reading and supports communication between parents/carers and teachers, helping school and home work together to ensure children receive the right support and are reading appropriate material.</w:t>
      </w:r>
    </w:p>
    <w:p w14:paraId="7E755D0A" w14:textId="77777777" w:rsidR="00306C8A" w:rsidRPr="00AA7C92" w:rsidRDefault="00306C8A" w:rsidP="00333772">
      <w:pPr>
        <w:rPr>
          <w:rFonts w:ascii="Arial" w:hAnsi="Arial" w:cs="Arial"/>
          <w:sz w:val="21"/>
          <w:szCs w:val="21"/>
        </w:rPr>
      </w:pPr>
    </w:p>
    <w:p w14:paraId="59D594C0" w14:textId="777F4E9A" w:rsidR="00333772" w:rsidRPr="00AA7C92" w:rsidRDefault="00333772" w:rsidP="00333772">
      <w:pPr>
        <w:rPr>
          <w:rFonts w:ascii="Arial" w:hAnsi="Arial" w:cs="Arial"/>
          <w:sz w:val="21"/>
          <w:szCs w:val="21"/>
        </w:rPr>
      </w:pPr>
      <w:r w:rsidRPr="00AA7C92">
        <w:rPr>
          <w:rFonts w:ascii="Arial" w:hAnsi="Arial" w:cs="Arial"/>
          <w:b/>
          <w:sz w:val="21"/>
          <w:szCs w:val="21"/>
        </w:rPr>
        <w:t>3.3</w:t>
      </w:r>
      <w:r w:rsidRPr="00AA7C92">
        <w:rPr>
          <w:rFonts w:ascii="Arial" w:hAnsi="Arial" w:cs="Arial"/>
          <w:sz w:val="21"/>
          <w:szCs w:val="21"/>
        </w:rPr>
        <w:t xml:space="preserve"> Parents and carers are encouraged to record home reading on </w:t>
      </w:r>
      <w:proofErr w:type="spellStart"/>
      <w:r w:rsidRPr="00AA7C92">
        <w:rPr>
          <w:rFonts w:ascii="Arial" w:hAnsi="Arial" w:cs="Arial"/>
          <w:sz w:val="21"/>
          <w:szCs w:val="21"/>
        </w:rPr>
        <w:t>BoomReader</w:t>
      </w:r>
      <w:proofErr w:type="spellEnd"/>
      <w:r w:rsidRPr="00AA7C92">
        <w:rPr>
          <w:rFonts w:ascii="Arial" w:hAnsi="Arial" w:cs="Arial"/>
          <w:sz w:val="21"/>
          <w:szCs w:val="21"/>
        </w:rPr>
        <w:t>. Teachers can use this information alongside what they know about the child as a reader to support ongoing decisions about reading.</w:t>
      </w:r>
    </w:p>
    <w:p w14:paraId="69F76174" w14:textId="77777777" w:rsidR="00306C8A" w:rsidRPr="00AA7C92" w:rsidRDefault="00306C8A" w:rsidP="00333772">
      <w:pPr>
        <w:rPr>
          <w:rFonts w:ascii="Arial" w:hAnsi="Arial" w:cs="Arial"/>
          <w:sz w:val="21"/>
          <w:szCs w:val="21"/>
        </w:rPr>
      </w:pPr>
    </w:p>
    <w:p w14:paraId="71B87558" w14:textId="5262948D" w:rsidR="00333772" w:rsidRPr="00AA7C92" w:rsidRDefault="00333772" w:rsidP="00333772">
      <w:pPr>
        <w:rPr>
          <w:rFonts w:ascii="Arial" w:hAnsi="Arial" w:cs="Arial"/>
          <w:sz w:val="21"/>
          <w:szCs w:val="21"/>
        </w:rPr>
      </w:pPr>
      <w:r w:rsidRPr="00AA7C92">
        <w:rPr>
          <w:rFonts w:ascii="Arial" w:hAnsi="Arial" w:cs="Arial"/>
          <w:b/>
          <w:sz w:val="21"/>
          <w:szCs w:val="21"/>
        </w:rPr>
        <w:t>3.4</w:t>
      </w:r>
      <w:r w:rsidRPr="00AA7C92">
        <w:rPr>
          <w:rFonts w:ascii="Arial" w:hAnsi="Arial" w:cs="Arial"/>
          <w:sz w:val="21"/>
          <w:szCs w:val="21"/>
        </w:rPr>
        <w:t xml:space="preserve"> Children are also strongly encouraged to read for pleasure. They may choose their own books, comics, magazines or other suitable reading material in addition to their school reading book. Reading for pleasure can also be recorded on </w:t>
      </w:r>
      <w:proofErr w:type="spellStart"/>
      <w:r w:rsidRPr="00AA7C92">
        <w:rPr>
          <w:rFonts w:ascii="Arial" w:hAnsi="Arial" w:cs="Arial"/>
          <w:sz w:val="21"/>
          <w:szCs w:val="21"/>
        </w:rPr>
        <w:t>BoomReader</w:t>
      </w:r>
      <w:proofErr w:type="spellEnd"/>
      <w:r w:rsidRPr="00AA7C92">
        <w:rPr>
          <w:rFonts w:ascii="Arial" w:hAnsi="Arial" w:cs="Arial"/>
          <w:sz w:val="21"/>
          <w:szCs w:val="21"/>
        </w:rPr>
        <w:t>.</w:t>
      </w:r>
    </w:p>
    <w:p w14:paraId="2AE9D744" w14:textId="77777777" w:rsidR="00306C8A" w:rsidRPr="00AA7C92" w:rsidRDefault="00306C8A" w:rsidP="00333772">
      <w:pPr>
        <w:rPr>
          <w:rFonts w:ascii="Arial" w:hAnsi="Arial" w:cs="Arial"/>
          <w:sz w:val="21"/>
          <w:szCs w:val="21"/>
        </w:rPr>
      </w:pPr>
    </w:p>
    <w:p w14:paraId="4C7AAAE0" w14:textId="77777777" w:rsidR="00333772" w:rsidRPr="00AA7C92" w:rsidRDefault="00333772" w:rsidP="00333772">
      <w:pPr>
        <w:rPr>
          <w:rFonts w:ascii="Arial" w:hAnsi="Arial" w:cs="Arial"/>
          <w:sz w:val="21"/>
          <w:szCs w:val="21"/>
        </w:rPr>
      </w:pPr>
      <w:r w:rsidRPr="00AA7C92">
        <w:rPr>
          <w:rFonts w:ascii="Arial" w:hAnsi="Arial" w:cs="Arial"/>
          <w:b/>
          <w:sz w:val="21"/>
          <w:szCs w:val="21"/>
        </w:rPr>
        <w:t>3.5</w:t>
      </w:r>
      <w:r w:rsidRPr="00AA7C92">
        <w:rPr>
          <w:rFonts w:ascii="Arial" w:hAnsi="Arial" w:cs="Arial"/>
          <w:sz w:val="21"/>
          <w:szCs w:val="21"/>
        </w:rPr>
        <w:t xml:space="preserve"> Reading together remains valuable at all ages. Families are encouraged to talk about books, discuss vocabulary, ask questions, make predictions and share opinions about what has been read.</w:t>
      </w:r>
    </w:p>
    <w:p w14:paraId="18FA4199" w14:textId="1AB9F7AA" w:rsidR="00333772" w:rsidRPr="00AA7C92" w:rsidRDefault="00333772" w:rsidP="00333772">
      <w:pPr>
        <w:pStyle w:val="Heading1"/>
        <w:rPr>
          <w:rFonts w:ascii="Arial" w:hAnsi="Arial" w:cs="Arial"/>
          <w:b/>
          <w:color w:val="002060"/>
          <w:sz w:val="24"/>
          <w:szCs w:val="21"/>
        </w:rPr>
      </w:pPr>
      <w:r w:rsidRPr="00AA7C92">
        <w:rPr>
          <w:rFonts w:ascii="Arial" w:hAnsi="Arial" w:cs="Arial"/>
          <w:b/>
          <w:color w:val="002060"/>
          <w:sz w:val="24"/>
          <w:szCs w:val="21"/>
        </w:rPr>
        <w:t>4. Phonics and Early Reading</w:t>
      </w:r>
    </w:p>
    <w:p w14:paraId="6B5EFFAF" w14:textId="77777777" w:rsidR="00FD1C3B" w:rsidRPr="00FD1C3B" w:rsidRDefault="00FD1C3B" w:rsidP="00FD1C3B"/>
    <w:p w14:paraId="53B3457A" w14:textId="32B3CE37" w:rsidR="00333772" w:rsidRPr="00AA7C92" w:rsidRDefault="00333772" w:rsidP="00333772">
      <w:pPr>
        <w:rPr>
          <w:rFonts w:ascii="Arial" w:hAnsi="Arial" w:cs="Arial"/>
          <w:sz w:val="21"/>
          <w:szCs w:val="21"/>
        </w:rPr>
      </w:pPr>
      <w:r w:rsidRPr="00AA7C92">
        <w:rPr>
          <w:rFonts w:ascii="Arial" w:hAnsi="Arial" w:cs="Arial"/>
          <w:b/>
          <w:sz w:val="21"/>
          <w:szCs w:val="21"/>
        </w:rPr>
        <w:t>4.1</w:t>
      </w:r>
      <w:r w:rsidRPr="00AA7C92">
        <w:rPr>
          <w:rFonts w:ascii="Arial" w:hAnsi="Arial" w:cs="Arial"/>
          <w:sz w:val="21"/>
          <w:szCs w:val="21"/>
        </w:rPr>
        <w:t xml:space="preserve"> If a child is accessing phonics, they will be provided with a reading book that is in line with their current phonics stage. This book is intended to give the child an opportunity to practise the sounds, words and reading skills they are learning in school.</w:t>
      </w:r>
    </w:p>
    <w:p w14:paraId="36FAE222" w14:textId="77777777" w:rsidR="000E3A6A" w:rsidRPr="00AA7C92" w:rsidRDefault="000E3A6A" w:rsidP="00333772">
      <w:pPr>
        <w:rPr>
          <w:rFonts w:ascii="Arial" w:hAnsi="Arial" w:cs="Arial"/>
          <w:sz w:val="21"/>
          <w:szCs w:val="21"/>
        </w:rPr>
      </w:pPr>
    </w:p>
    <w:p w14:paraId="1F7D2A52" w14:textId="51C1F723" w:rsidR="00333772" w:rsidRPr="00AA7C92" w:rsidRDefault="00333772" w:rsidP="00333772">
      <w:pPr>
        <w:rPr>
          <w:rFonts w:ascii="Arial" w:hAnsi="Arial" w:cs="Arial"/>
          <w:sz w:val="21"/>
          <w:szCs w:val="21"/>
        </w:rPr>
      </w:pPr>
      <w:r w:rsidRPr="00AA7C92">
        <w:rPr>
          <w:rFonts w:ascii="Arial" w:hAnsi="Arial" w:cs="Arial"/>
          <w:b/>
          <w:sz w:val="21"/>
          <w:szCs w:val="21"/>
        </w:rPr>
        <w:t>4.2</w:t>
      </w:r>
      <w:r w:rsidRPr="00AA7C92">
        <w:rPr>
          <w:rFonts w:ascii="Arial" w:hAnsi="Arial" w:cs="Arial"/>
          <w:sz w:val="21"/>
          <w:szCs w:val="21"/>
        </w:rPr>
        <w:t xml:space="preserve"> Children accessing phonics will also receive a reading-for-pleasure book. This book is not expected to be fully decodable by the child. It is intended to be enjoyed together with a parent or carer through reading aloud, sharing the pictures, discussing vocabulary and talking about the story or information.</w:t>
      </w:r>
    </w:p>
    <w:p w14:paraId="1932C9D1" w14:textId="77777777" w:rsidR="000E3A6A" w:rsidRPr="00AA7C92" w:rsidRDefault="000E3A6A" w:rsidP="00333772">
      <w:pPr>
        <w:rPr>
          <w:rFonts w:ascii="Arial" w:hAnsi="Arial" w:cs="Arial"/>
          <w:sz w:val="21"/>
          <w:szCs w:val="21"/>
        </w:rPr>
      </w:pPr>
    </w:p>
    <w:p w14:paraId="1FCD4CD4" w14:textId="77777777" w:rsidR="00333772" w:rsidRPr="00AA7C92" w:rsidRDefault="00333772" w:rsidP="00333772">
      <w:pPr>
        <w:rPr>
          <w:rFonts w:ascii="Arial" w:hAnsi="Arial" w:cs="Arial"/>
          <w:sz w:val="21"/>
          <w:szCs w:val="21"/>
        </w:rPr>
      </w:pPr>
      <w:r w:rsidRPr="00AA7C92">
        <w:rPr>
          <w:rFonts w:ascii="Arial" w:hAnsi="Arial" w:cs="Arial"/>
          <w:b/>
          <w:sz w:val="21"/>
          <w:szCs w:val="21"/>
        </w:rPr>
        <w:t>4.3</w:t>
      </w:r>
      <w:r w:rsidRPr="00AA7C92">
        <w:rPr>
          <w:rFonts w:ascii="Arial" w:hAnsi="Arial" w:cs="Arial"/>
          <w:sz w:val="21"/>
          <w:szCs w:val="21"/>
        </w:rPr>
        <w:t xml:space="preserve"> Both types of reading are important: the phonics-linked book supports the development of accurate and increasingly fluent reading, while the reading-for-pleasure book supports enjoyment, language development and exposure to a wider range of texts.</w:t>
      </w:r>
    </w:p>
    <w:p w14:paraId="22092DF8" w14:textId="77777777" w:rsidR="00333772" w:rsidRPr="00FD1C3B" w:rsidRDefault="00333772" w:rsidP="00333772">
      <w:pPr>
        <w:pStyle w:val="Heading1"/>
        <w:rPr>
          <w:rFonts w:ascii="Arial" w:hAnsi="Arial" w:cs="Arial"/>
          <w:b/>
          <w:color w:val="002060"/>
          <w:sz w:val="24"/>
          <w:szCs w:val="21"/>
        </w:rPr>
      </w:pPr>
      <w:r w:rsidRPr="00FD1C3B">
        <w:rPr>
          <w:rFonts w:ascii="Arial" w:hAnsi="Arial" w:cs="Arial"/>
          <w:b/>
          <w:color w:val="002060"/>
          <w:sz w:val="24"/>
          <w:szCs w:val="21"/>
        </w:rPr>
        <w:t>5. Homework Expectations by Year Group</w:t>
      </w:r>
    </w:p>
    <w:p w14:paraId="55354B79" w14:textId="77777777" w:rsidR="00333772" w:rsidRPr="00FD1C3B" w:rsidRDefault="00333772" w:rsidP="00333772">
      <w:pPr>
        <w:pStyle w:val="Heading2"/>
        <w:rPr>
          <w:rFonts w:ascii="Arial" w:hAnsi="Arial" w:cs="Arial"/>
          <w:b/>
          <w:color w:val="auto"/>
          <w:sz w:val="21"/>
          <w:szCs w:val="21"/>
        </w:rPr>
      </w:pPr>
      <w:r w:rsidRPr="00FD1C3B">
        <w:rPr>
          <w:rFonts w:ascii="Arial" w:hAnsi="Arial" w:cs="Arial"/>
          <w:b/>
          <w:color w:val="auto"/>
          <w:sz w:val="21"/>
          <w:szCs w:val="21"/>
        </w:rPr>
        <w:t>5.1 Years 1-5: Home Learning Menu</w:t>
      </w:r>
    </w:p>
    <w:p w14:paraId="789D4CA0" w14:textId="4B5EE2CE" w:rsidR="00333772" w:rsidRDefault="00333772" w:rsidP="00333772">
      <w:pPr>
        <w:rPr>
          <w:rFonts w:ascii="Arial" w:hAnsi="Arial" w:cs="Arial"/>
          <w:sz w:val="21"/>
          <w:szCs w:val="21"/>
        </w:rPr>
      </w:pPr>
      <w:r w:rsidRPr="00FD1C3B">
        <w:rPr>
          <w:rFonts w:ascii="Arial" w:hAnsi="Arial" w:cs="Arial"/>
          <w:sz w:val="21"/>
          <w:szCs w:val="21"/>
        </w:rPr>
        <w:t>Children in Years 1-5 will receive a home-learning menu each half term. The menu will provide a range of activities drawn from across the curriculum and will allow children to engage with learning in different ways.</w:t>
      </w:r>
    </w:p>
    <w:p w14:paraId="122FC44B" w14:textId="77777777" w:rsidR="00AA7C92" w:rsidRPr="00FD1C3B" w:rsidRDefault="00AA7C92" w:rsidP="00333772">
      <w:pPr>
        <w:rPr>
          <w:rFonts w:ascii="Arial" w:hAnsi="Arial" w:cs="Arial"/>
          <w:sz w:val="21"/>
          <w:szCs w:val="21"/>
        </w:rPr>
      </w:pPr>
    </w:p>
    <w:p w14:paraId="45919700" w14:textId="77777777" w:rsidR="00333772" w:rsidRPr="00FD1C3B" w:rsidRDefault="00333772" w:rsidP="00333772">
      <w:pPr>
        <w:pStyle w:val="ListBullet"/>
        <w:rPr>
          <w:rFonts w:cs="Arial"/>
          <w:szCs w:val="21"/>
        </w:rPr>
      </w:pPr>
      <w:r w:rsidRPr="00FD1C3B">
        <w:rPr>
          <w:rFonts w:cs="Arial"/>
          <w:szCs w:val="21"/>
        </w:rPr>
        <w:t>The home-learning menu will be sent out once each half term.</w:t>
      </w:r>
    </w:p>
    <w:p w14:paraId="7D5AC505" w14:textId="4DAED651" w:rsidR="00333772" w:rsidRPr="00FD1C3B" w:rsidRDefault="000E3A6A" w:rsidP="00333772">
      <w:pPr>
        <w:pStyle w:val="ListBullet"/>
        <w:rPr>
          <w:rFonts w:cs="Arial"/>
          <w:szCs w:val="21"/>
        </w:rPr>
      </w:pPr>
      <w:r w:rsidRPr="00FD1C3B">
        <w:rPr>
          <w:rFonts w:cs="Arial"/>
          <w:szCs w:val="21"/>
        </w:rPr>
        <w:lastRenderedPageBreak/>
        <w:t>Activities may draw on E</w:t>
      </w:r>
      <w:r w:rsidR="00333772" w:rsidRPr="00FD1C3B">
        <w:rPr>
          <w:rFonts w:cs="Arial"/>
          <w:szCs w:val="21"/>
        </w:rPr>
        <w:t>nglish, mathematics, science, humanities, art, design and technology and other areas of the curriculum.</w:t>
      </w:r>
    </w:p>
    <w:p w14:paraId="1E4551D8" w14:textId="77777777" w:rsidR="00333772" w:rsidRPr="00FD1C3B" w:rsidRDefault="00333772" w:rsidP="00333772">
      <w:pPr>
        <w:pStyle w:val="ListBullet"/>
        <w:rPr>
          <w:rFonts w:cs="Arial"/>
          <w:szCs w:val="21"/>
        </w:rPr>
      </w:pPr>
      <w:r w:rsidRPr="00FD1C3B">
        <w:rPr>
          <w:rFonts w:cs="Arial"/>
          <w:szCs w:val="21"/>
        </w:rPr>
        <w:t>Tasks may include practical, creative, written, research-based or discussion activities.</w:t>
      </w:r>
    </w:p>
    <w:p w14:paraId="64619D37" w14:textId="77777777" w:rsidR="00333772" w:rsidRPr="00FD1C3B" w:rsidRDefault="00333772" w:rsidP="00333772">
      <w:pPr>
        <w:pStyle w:val="ListBullet"/>
        <w:rPr>
          <w:rFonts w:cs="Arial"/>
          <w:szCs w:val="21"/>
        </w:rPr>
      </w:pPr>
      <w:r w:rsidRPr="00FD1C3B">
        <w:rPr>
          <w:rFonts w:cs="Arial"/>
          <w:szCs w:val="21"/>
        </w:rPr>
        <w:t>Children can complete a variety of activities from the menu across the half term and bring completed work into school.</w:t>
      </w:r>
    </w:p>
    <w:p w14:paraId="0FD92757" w14:textId="77777777" w:rsidR="00333772" w:rsidRPr="00FD1C3B" w:rsidRDefault="00333772" w:rsidP="00333772">
      <w:pPr>
        <w:pStyle w:val="ListBullet"/>
        <w:rPr>
          <w:rFonts w:cs="Arial"/>
          <w:szCs w:val="21"/>
        </w:rPr>
      </w:pPr>
      <w:r w:rsidRPr="00FD1C3B">
        <w:rPr>
          <w:rFonts w:cs="Arial"/>
          <w:szCs w:val="21"/>
        </w:rPr>
        <w:t>The menu is designed to provide choice so that children and families can select activities that are manageable and engaging.</w:t>
      </w:r>
    </w:p>
    <w:p w14:paraId="18C6FEB6" w14:textId="77777777" w:rsidR="00333772" w:rsidRPr="00FD1C3B" w:rsidRDefault="00333772" w:rsidP="00333772">
      <w:pPr>
        <w:pStyle w:val="ListBullet"/>
        <w:rPr>
          <w:rFonts w:cs="Arial"/>
          <w:szCs w:val="21"/>
        </w:rPr>
      </w:pPr>
      <w:r w:rsidRPr="00FD1C3B">
        <w:rPr>
          <w:rFonts w:cs="Arial"/>
          <w:szCs w:val="21"/>
        </w:rPr>
        <w:t>Regular reading remains an expectation alongside the home-learning menu.</w:t>
      </w:r>
    </w:p>
    <w:p w14:paraId="2526583F" w14:textId="77777777" w:rsidR="00333772" w:rsidRPr="00FD1C3B" w:rsidRDefault="00333772" w:rsidP="00333772">
      <w:pPr>
        <w:pStyle w:val="Heading2"/>
        <w:rPr>
          <w:rFonts w:ascii="Arial" w:hAnsi="Arial" w:cs="Arial"/>
          <w:b/>
          <w:color w:val="auto"/>
          <w:sz w:val="21"/>
          <w:szCs w:val="21"/>
        </w:rPr>
      </w:pPr>
      <w:r w:rsidRPr="00FD1C3B">
        <w:rPr>
          <w:rFonts w:ascii="Arial" w:hAnsi="Arial" w:cs="Arial"/>
          <w:b/>
          <w:color w:val="auto"/>
          <w:sz w:val="21"/>
          <w:szCs w:val="21"/>
        </w:rPr>
        <w:t>5.2 Year 6: Weekly Homework</w:t>
      </w:r>
    </w:p>
    <w:p w14:paraId="4B143158" w14:textId="77777777" w:rsidR="00333772" w:rsidRPr="00FD1C3B" w:rsidRDefault="00333772" w:rsidP="00333772">
      <w:pPr>
        <w:rPr>
          <w:rFonts w:ascii="Arial" w:hAnsi="Arial" w:cs="Arial"/>
          <w:sz w:val="21"/>
          <w:szCs w:val="21"/>
        </w:rPr>
      </w:pPr>
      <w:r w:rsidRPr="00FD1C3B">
        <w:rPr>
          <w:rFonts w:ascii="Arial" w:hAnsi="Arial" w:cs="Arial"/>
          <w:sz w:val="21"/>
          <w:szCs w:val="21"/>
        </w:rPr>
        <w:t>In Year 6, children will be given one piece of English homework and one piece of mathematics homework each week. Homework will be set according to children’s current learning groups so that it is appropriately matched to the learning being completed in school.</w:t>
      </w:r>
    </w:p>
    <w:p w14:paraId="60B5C93E" w14:textId="77777777" w:rsidR="00333772" w:rsidRPr="00FD1C3B" w:rsidRDefault="00333772" w:rsidP="00333772">
      <w:pPr>
        <w:rPr>
          <w:rFonts w:ascii="Arial" w:hAnsi="Arial" w:cs="Arial"/>
          <w:sz w:val="21"/>
          <w:szCs w:val="21"/>
        </w:rPr>
      </w:pPr>
      <w:r w:rsidRPr="00FD1C3B">
        <w:rPr>
          <w:rFonts w:ascii="Arial" w:hAnsi="Arial" w:cs="Arial"/>
          <w:sz w:val="21"/>
          <w:szCs w:val="21"/>
        </w:rPr>
        <w:t>This regular weekly homework is an important part of preparing children for Year 7. It supports pupils to build habits around organisation, responsibility, meeting regular expectations and completing learning independently at home.</w:t>
      </w:r>
    </w:p>
    <w:p w14:paraId="38F64C48" w14:textId="77777777" w:rsidR="00333772" w:rsidRPr="00FD1C3B" w:rsidRDefault="00333772" w:rsidP="00333772">
      <w:pPr>
        <w:rPr>
          <w:rFonts w:ascii="Arial" w:hAnsi="Arial" w:cs="Arial"/>
          <w:sz w:val="21"/>
          <w:szCs w:val="21"/>
        </w:rPr>
      </w:pPr>
      <w:r w:rsidRPr="00FD1C3B">
        <w:rPr>
          <w:rFonts w:ascii="Arial" w:hAnsi="Arial" w:cs="Arial"/>
          <w:sz w:val="21"/>
          <w:szCs w:val="21"/>
        </w:rPr>
        <w:t>Regular reading remains an expectation in Year 6 alongside the weekly English and mathematics homework.</w:t>
      </w:r>
    </w:p>
    <w:p w14:paraId="5BD92A31" w14:textId="4784EAA6" w:rsidR="00333772" w:rsidRDefault="00333772" w:rsidP="00333772">
      <w:pPr>
        <w:pStyle w:val="Heading1"/>
        <w:rPr>
          <w:rFonts w:ascii="Arial" w:hAnsi="Arial" w:cs="Arial"/>
          <w:b/>
          <w:color w:val="153D63" w:themeColor="text2" w:themeTint="E6"/>
          <w:sz w:val="21"/>
          <w:szCs w:val="21"/>
        </w:rPr>
      </w:pPr>
      <w:r w:rsidRPr="00FD1C3B">
        <w:rPr>
          <w:rFonts w:ascii="Arial" w:hAnsi="Arial" w:cs="Arial"/>
          <w:b/>
          <w:color w:val="002060"/>
          <w:sz w:val="24"/>
          <w:szCs w:val="21"/>
        </w:rPr>
        <w:t>6. Presentation and Completion</w:t>
      </w:r>
    </w:p>
    <w:p w14:paraId="104C4C6E" w14:textId="5A1CE3DD" w:rsidR="00FD1C3B" w:rsidRPr="00FD1C3B" w:rsidRDefault="00FD1C3B" w:rsidP="00FD1C3B"/>
    <w:p w14:paraId="353470F2" w14:textId="5A7B0445" w:rsidR="00333772" w:rsidRPr="00FD1C3B" w:rsidRDefault="00333772" w:rsidP="00333772">
      <w:pPr>
        <w:rPr>
          <w:rFonts w:ascii="Arial" w:hAnsi="Arial" w:cs="Arial"/>
          <w:sz w:val="21"/>
          <w:szCs w:val="21"/>
        </w:rPr>
      </w:pPr>
      <w:r w:rsidRPr="00FD1C3B">
        <w:rPr>
          <w:rFonts w:ascii="Arial" w:hAnsi="Arial" w:cs="Arial"/>
          <w:b/>
          <w:sz w:val="21"/>
          <w:szCs w:val="21"/>
        </w:rPr>
        <w:t>6.1</w:t>
      </w:r>
      <w:r w:rsidRPr="00FD1C3B">
        <w:rPr>
          <w:rFonts w:ascii="Arial" w:hAnsi="Arial" w:cs="Arial"/>
          <w:sz w:val="21"/>
          <w:szCs w:val="21"/>
        </w:rPr>
        <w:t xml:space="preserve"> Children are expected to approach homework with the same positive attitude and sense of pride that we promote in school. Where work is written, it should be completed carefully and presented to an appropriate standard for the child’s age and stage.</w:t>
      </w:r>
    </w:p>
    <w:p w14:paraId="3C5FBEE8" w14:textId="77777777" w:rsidR="000E3A6A" w:rsidRPr="00FD1C3B" w:rsidRDefault="000E3A6A" w:rsidP="00333772">
      <w:pPr>
        <w:rPr>
          <w:rFonts w:ascii="Arial" w:hAnsi="Arial" w:cs="Arial"/>
          <w:sz w:val="21"/>
          <w:szCs w:val="21"/>
        </w:rPr>
      </w:pPr>
    </w:p>
    <w:p w14:paraId="37DDB0E8" w14:textId="402B9D14" w:rsidR="00333772" w:rsidRPr="00FD1C3B" w:rsidRDefault="00333772" w:rsidP="00333772">
      <w:pPr>
        <w:rPr>
          <w:rFonts w:ascii="Arial" w:hAnsi="Arial" w:cs="Arial"/>
          <w:sz w:val="21"/>
          <w:szCs w:val="21"/>
        </w:rPr>
      </w:pPr>
      <w:r w:rsidRPr="00FD1C3B">
        <w:rPr>
          <w:rFonts w:ascii="Arial" w:hAnsi="Arial" w:cs="Arial"/>
          <w:b/>
          <w:sz w:val="21"/>
          <w:szCs w:val="21"/>
        </w:rPr>
        <w:t>6.2</w:t>
      </w:r>
      <w:r w:rsidRPr="00FD1C3B">
        <w:rPr>
          <w:rFonts w:ascii="Arial" w:hAnsi="Arial" w:cs="Arial"/>
          <w:sz w:val="21"/>
          <w:szCs w:val="21"/>
        </w:rPr>
        <w:t xml:space="preserve"> The emphasis is on meaningful engagement rather than quantity. Families should not feel that they need to complete tasks for their child. Support, encouragement and discussion are welcomed, while children should be given opportunities to take increasing ownership of their work.</w:t>
      </w:r>
    </w:p>
    <w:p w14:paraId="6435D717" w14:textId="77777777" w:rsidR="000E3A6A" w:rsidRPr="00FD1C3B" w:rsidRDefault="000E3A6A" w:rsidP="00333772">
      <w:pPr>
        <w:rPr>
          <w:rFonts w:ascii="Arial" w:hAnsi="Arial" w:cs="Arial"/>
          <w:sz w:val="21"/>
          <w:szCs w:val="21"/>
        </w:rPr>
      </w:pPr>
    </w:p>
    <w:p w14:paraId="4ED88893" w14:textId="77777777" w:rsidR="00333772" w:rsidRPr="00FD1C3B" w:rsidRDefault="00333772" w:rsidP="00333772">
      <w:pPr>
        <w:rPr>
          <w:rFonts w:ascii="Arial" w:hAnsi="Arial" w:cs="Arial"/>
          <w:sz w:val="21"/>
          <w:szCs w:val="21"/>
        </w:rPr>
      </w:pPr>
      <w:r w:rsidRPr="00FD1C3B">
        <w:rPr>
          <w:rFonts w:ascii="Arial" w:hAnsi="Arial" w:cs="Arial"/>
          <w:b/>
          <w:sz w:val="21"/>
          <w:szCs w:val="21"/>
        </w:rPr>
        <w:t>6.3</w:t>
      </w:r>
      <w:r w:rsidRPr="00FD1C3B">
        <w:rPr>
          <w:rFonts w:ascii="Arial" w:hAnsi="Arial" w:cs="Arial"/>
          <w:sz w:val="21"/>
          <w:szCs w:val="21"/>
        </w:rPr>
        <w:t xml:space="preserve"> If a child is finding homework difficult, parents/carers are encouraged to communicate with the class teacher so that appropriate support or adaptation can be considered.</w:t>
      </w:r>
    </w:p>
    <w:p w14:paraId="3EDCD02B" w14:textId="52B85E95" w:rsidR="00FD1C3B" w:rsidRPr="00FD1C3B" w:rsidRDefault="00333772" w:rsidP="00FD1C3B">
      <w:pPr>
        <w:pStyle w:val="Heading1"/>
        <w:rPr>
          <w:rFonts w:ascii="Arial" w:hAnsi="Arial" w:cs="Arial"/>
          <w:b/>
          <w:color w:val="002060"/>
          <w:sz w:val="21"/>
          <w:szCs w:val="21"/>
        </w:rPr>
      </w:pPr>
      <w:r w:rsidRPr="00FD1C3B">
        <w:rPr>
          <w:rFonts w:ascii="Arial" w:hAnsi="Arial" w:cs="Arial"/>
          <w:b/>
          <w:color w:val="002060"/>
          <w:sz w:val="24"/>
          <w:szCs w:val="21"/>
        </w:rPr>
        <w:t>7. Roles and Responsibilities</w:t>
      </w:r>
    </w:p>
    <w:p w14:paraId="628F6A4E" w14:textId="77777777" w:rsidR="00333772" w:rsidRPr="00FD1C3B" w:rsidRDefault="00333772" w:rsidP="00333772">
      <w:pPr>
        <w:pStyle w:val="Heading2"/>
        <w:rPr>
          <w:rFonts w:ascii="Arial" w:hAnsi="Arial" w:cs="Arial"/>
          <w:b/>
          <w:color w:val="auto"/>
          <w:sz w:val="21"/>
          <w:szCs w:val="21"/>
        </w:rPr>
      </w:pPr>
      <w:r w:rsidRPr="00FD1C3B">
        <w:rPr>
          <w:rFonts w:ascii="Arial" w:hAnsi="Arial" w:cs="Arial"/>
          <w:b/>
          <w:color w:val="auto"/>
          <w:sz w:val="21"/>
          <w:szCs w:val="21"/>
        </w:rPr>
        <w:t>7.1 School Leaders</w:t>
      </w:r>
    </w:p>
    <w:p w14:paraId="32EE0B34" w14:textId="77777777" w:rsidR="00333772" w:rsidRPr="00FD1C3B" w:rsidRDefault="00333772" w:rsidP="00333772">
      <w:pPr>
        <w:pStyle w:val="ListBullet"/>
        <w:rPr>
          <w:rFonts w:cs="Arial"/>
          <w:szCs w:val="21"/>
        </w:rPr>
      </w:pPr>
      <w:r w:rsidRPr="00FD1C3B">
        <w:rPr>
          <w:rFonts w:cs="Arial"/>
          <w:szCs w:val="21"/>
        </w:rPr>
        <w:t>Ensure the Homework Policy is understood and implemented consistently.</w:t>
      </w:r>
    </w:p>
    <w:p w14:paraId="71308DB3" w14:textId="77777777" w:rsidR="00333772" w:rsidRPr="00FD1C3B" w:rsidRDefault="00333772" w:rsidP="00333772">
      <w:pPr>
        <w:pStyle w:val="ListBullet"/>
        <w:rPr>
          <w:rFonts w:cs="Arial"/>
          <w:szCs w:val="21"/>
        </w:rPr>
      </w:pPr>
      <w:r w:rsidRPr="00FD1C3B">
        <w:rPr>
          <w:rFonts w:cs="Arial"/>
          <w:szCs w:val="21"/>
        </w:rPr>
        <w:t>Monitor the quality, appropriateness and impact of home-learning expectations.</w:t>
      </w:r>
    </w:p>
    <w:p w14:paraId="6EB8F4A0" w14:textId="77777777" w:rsidR="00333772" w:rsidRPr="00FD1C3B" w:rsidRDefault="00333772" w:rsidP="00333772">
      <w:pPr>
        <w:pStyle w:val="ListBullet"/>
        <w:rPr>
          <w:rFonts w:cs="Arial"/>
          <w:szCs w:val="21"/>
        </w:rPr>
      </w:pPr>
      <w:r w:rsidRPr="00FD1C3B">
        <w:rPr>
          <w:rFonts w:cs="Arial"/>
          <w:szCs w:val="21"/>
        </w:rPr>
        <w:t>Support staff to make reasonable adjustments where required.</w:t>
      </w:r>
    </w:p>
    <w:p w14:paraId="488D8DD8" w14:textId="77777777" w:rsidR="00333772" w:rsidRPr="00FD1C3B" w:rsidRDefault="00333772" w:rsidP="00333772">
      <w:pPr>
        <w:pStyle w:val="ListBullet"/>
        <w:rPr>
          <w:rFonts w:cs="Arial"/>
          <w:szCs w:val="21"/>
        </w:rPr>
      </w:pPr>
      <w:r w:rsidRPr="00FD1C3B">
        <w:rPr>
          <w:rFonts w:cs="Arial"/>
          <w:szCs w:val="21"/>
        </w:rPr>
        <w:t>Review the policy and practice in response to the needs of pupils, families and the school.</w:t>
      </w:r>
    </w:p>
    <w:p w14:paraId="79876AB6" w14:textId="77777777" w:rsidR="00333772" w:rsidRPr="00FD1C3B" w:rsidRDefault="00333772" w:rsidP="00333772">
      <w:pPr>
        <w:pStyle w:val="Heading2"/>
        <w:rPr>
          <w:rFonts w:ascii="Arial" w:hAnsi="Arial" w:cs="Arial"/>
          <w:b/>
          <w:color w:val="auto"/>
          <w:sz w:val="21"/>
          <w:szCs w:val="21"/>
        </w:rPr>
      </w:pPr>
      <w:r w:rsidRPr="00FD1C3B">
        <w:rPr>
          <w:rFonts w:ascii="Arial" w:hAnsi="Arial" w:cs="Arial"/>
          <w:b/>
          <w:color w:val="auto"/>
          <w:sz w:val="21"/>
          <w:szCs w:val="21"/>
        </w:rPr>
        <w:t>7.2 Teachers</w:t>
      </w:r>
    </w:p>
    <w:p w14:paraId="5B15C0C0" w14:textId="77777777" w:rsidR="00333772" w:rsidRPr="00FD1C3B" w:rsidRDefault="00333772" w:rsidP="00333772">
      <w:pPr>
        <w:pStyle w:val="ListBullet"/>
        <w:rPr>
          <w:rFonts w:cs="Arial"/>
          <w:szCs w:val="21"/>
        </w:rPr>
      </w:pPr>
      <w:r w:rsidRPr="00FD1C3B">
        <w:rPr>
          <w:rFonts w:cs="Arial"/>
          <w:szCs w:val="21"/>
        </w:rPr>
        <w:t>Set homework in line with the expectations outlined in this policy.</w:t>
      </w:r>
    </w:p>
    <w:p w14:paraId="6C9070AC" w14:textId="77777777" w:rsidR="00333772" w:rsidRPr="00FD1C3B" w:rsidRDefault="00333772" w:rsidP="00333772">
      <w:pPr>
        <w:pStyle w:val="ListBullet"/>
        <w:rPr>
          <w:rFonts w:cs="Arial"/>
          <w:szCs w:val="21"/>
        </w:rPr>
      </w:pPr>
      <w:r w:rsidRPr="00FD1C3B">
        <w:rPr>
          <w:rFonts w:cs="Arial"/>
          <w:szCs w:val="21"/>
        </w:rPr>
        <w:t>Ensure homework is purposeful, age-appropriate and linked to learning.</w:t>
      </w:r>
    </w:p>
    <w:p w14:paraId="7C3F580A" w14:textId="77777777" w:rsidR="00333772" w:rsidRPr="00FD1C3B" w:rsidRDefault="00333772" w:rsidP="00333772">
      <w:pPr>
        <w:pStyle w:val="ListBullet"/>
        <w:rPr>
          <w:rFonts w:cs="Arial"/>
          <w:szCs w:val="21"/>
        </w:rPr>
      </w:pPr>
      <w:r w:rsidRPr="00FD1C3B">
        <w:rPr>
          <w:rFonts w:cs="Arial"/>
          <w:szCs w:val="21"/>
        </w:rPr>
        <w:t>Maintain appropriate communication with families about reading and home learning.</w:t>
      </w:r>
    </w:p>
    <w:p w14:paraId="252164A8" w14:textId="77777777" w:rsidR="00333772" w:rsidRPr="00FD1C3B" w:rsidRDefault="00333772" w:rsidP="00333772">
      <w:pPr>
        <w:pStyle w:val="ListBullet"/>
        <w:rPr>
          <w:rFonts w:cs="Arial"/>
          <w:szCs w:val="21"/>
        </w:rPr>
      </w:pPr>
      <w:r w:rsidRPr="00FD1C3B">
        <w:rPr>
          <w:rFonts w:cs="Arial"/>
          <w:szCs w:val="21"/>
        </w:rPr>
        <w:t xml:space="preserve">Use </w:t>
      </w:r>
      <w:proofErr w:type="spellStart"/>
      <w:r w:rsidRPr="00FD1C3B">
        <w:rPr>
          <w:rFonts w:cs="Arial"/>
          <w:szCs w:val="21"/>
        </w:rPr>
        <w:t>BoomReader</w:t>
      </w:r>
      <w:proofErr w:type="spellEnd"/>
      <w:r w:rsidRPr="00FD1C3B">
        <w:rPr>
          <w:rFonts w:cs="Arial"/>
          <w:szCs w:val="21"/>
        </w:rPr>
        <w:t xml:space="preserve"> to support the school’s home-reading system.</w:t>
      </w:r>
    </w:p>
    <w:p w14:paraId="0D1F3F9A" w14:textId="77777777" w:rsidR="00333772" w:rsidRPr="00FD1C3B" w:rsidRDefault="00333772" w:rsidP="00333772">
      <w:pPr>
        <w:pStyle w:val="ListBullet"/>
        <w:rPr>
          <w:rFonts w:cs="Arial"/>
          <w:szCs w:val="21"/>
        </w:rPr>
      </w:pPr>
      <w:proofErr w:type="spellStart"/>
      <w:r w:rsidRPr="00FD1C3B">
        <w:rPr>
          <w:rFonts w:cs="Arial"/>
          <w:szCs w:val="21"/>
        </w:rPr>
        <w:t>Recognise</w:t>
      </w:r>
      <w:proofErr w:type="spellEnd"/>
      <w:r w:rsidRPr="00FD1C3B">
        <w:rPr>
          <w:rFonts w:cs="Arial"/>
          <w:szCs w:val="21"/>
        </w:rPr>
        <w:t xml:space="preserve"> children’s engagement with home learning and provide appropriate feedback or acknowledgement.</w:t>
      </w:r>
    </w:p>
    <w:p w14:paraId="02D79DC3" w14:textId="77777777" w:rsidR="00333772" w:rsidRPr="00FD1C3B" w:rsidRDefault="00333772" w:rsidP="00333772">
      <w:pPr>
        <w:pStyle w:val="ListBullet"/>
        <w:rPr>
          <w:rFonts w:cs="Arial"/>
          <w:szCs w:val="21"/>
        </w:rPr>
      </w:pPr>
      <w:r w:rsidRPr="00FD1C3B">
        <w:rPr>
          <w:rFonts w:cs="Arial"/>
          <w:szCs w:val="21"/>
        </w:rPr>
        <w:t>Use professional judgement to adapt expectations where a pupil’s individual needs require this.</w:t>
      </w:r>
    </w:p>
    <w:p w14:paraId="24CBF8C4" w14:textId="77777777" w:rsidR="00333772" w:rsidRPr="00FD1C3B" w:rsidRDefault="00333772" w:rsidP="00333772">
      <w:pPr>
        <w:pStyle w:val="Heading2"/>
        <w:rPr>
          <w:rFonts w:ascii="Arial" w:hAnsi="Arial" w:cs="Arial"/>
          <w:b/>
          <w:color w:val="auto"/>
          <w:sz w:val="21"/>
          <w:szCs w:val="21"/>
        </w:rPr>
      </w:pPr>
      <w:r w:rsidRPr="00FD1C3B">
        <w:rPr>
          <w:rFonts w:ascii="Arial" w:hAnsi="Arial" w:cs="Arial"/>
          <w:b/>
          <w:color w:val="auto"/>
          <w:sz w:val="21"/>
          <w:szCs w:val="21"/>
        </w:rPr>
        <w:lastRenderedPageBreak/>
        <w:t>7.3 Parents and Carers</w:t>
      </w:r>
    </w:p>
    <w:p w14:paraId="40133027" w14:textId="77777777" w:rsidR="00333772" w:rsidRPr="00FD1C3B" w:rsidRDefault="00333772" w:rsidP="00333772">
      <w:pPr>
        <w:pStyle w:val="ListBullet"/>
        <w:rPr>
          <w:rFonts w:cs="Arial"/>
          <w:szCs w:val="21"/>
        </w:rPr>
      </w:pPr>
      <w:r w:rsidRPr="00FD1C3B">
        <w:rPr>
          <w:rFonts w:cs="Arial"/>
          <w:szCs w:val="21"/>
        </w:rPr>
        <w:t>Support children to establish regular routines for reading and home learning.</w:t>
      </w:r>
    </w:p>
    <w:p w14:paraId="3B2B1472" w14:textId="77777777" w:rsidR="00333772" w:rsidRPr="00FD1C3B" w:rsidRDefault="00333772" w:rsidP="00333772">
      <w:pPr>
        <w:pStyle w:val="ListBullet"/>
        <w:rPr>
          <w:rFonts w:cs="Arial"/>
          <w:szCs w:val="21"/>
        </w:rPr>
      </w:pPr>
      <w:r w:rsidRPr="00FD1C3B">
        <w:rPr>
          <w:rFonts w:cs="Arial"/>
          <w:szCs w:val="21"/>
        </w:rPr>
        <w:t>Aim to ensure their child reads at least three times each week.</w:t>
      </w:r>
    </w:p>
    <w:p w14:paraId="7EBC2FCE" w14:textId="77777777" w:rsidR="00333772" w:rsidRPr="00FD1C3B" w:rsidRDefault="00333772" w:rsidP="00333772">
      <w:pPr>
        <w:pStyle w:val="ListBullet"/>
        <w:rPr>
          <w:rFonts w:cs="Arial"/>
          <w:szCs w:val="21"/>
        </w:rPr>
      </w:pPr>
      <w:r w:rsidRPr="00FD1C3B">
        <w:rPr>
          <w:rFonts w:cs="Arial"/>
          <w:szCs w:val="21"/>
        </w:rPr>
        <w:t xml:space="preserve">Record home reading on </w:t>
      </w:r>
      <w:proofErr w:type="spellStart"/>
      <w:r w:rsidRPr="00FD1C3B">
        <w:rPr>
          <w:rFonts w:cs="Arial"/>
          <w:szCs w:val="21"/>
        </w:rPr>
        <w:t>BoomReader</w:t>
      </w:r>
      <w:proofErr w:type="spellEnd"/>
      <w:r w:rsidRPr="00FD1C3B">
        <w:rPr>
          <w:rFonts w:cs="Arial"/>
          <w:szCs w:val="21"/>
        </w:rPr>
        <w:t xml:space="preserve"> and use the system to support communication about reading.</w:t>
      </w:r>
    </w:p>
    <w:p w14:paraId="1482DC3D" w14:textId="77777777" w:rsidR="00333772" w:rsidRPr="00FD1C3B" w:rsidRDefault="00333772" w:rsidP="00333772">
      <w:pPr>
        <w:pStyle w:val="ListBullet"/>
        <w:rPr>
          <w:rFonts w:cs="Arial"/>
          <w:szCs w:val="21"/>
        </w:rPr>
      </w:pPr>
      <w:r w:rsidRPr="00FD1C3B">
        <w:rPr>
          <w:rFonts w:cs="Arial"/>
          <w:szCs w:val="21"/>
        </w:rPr>
        <w:t>Encourage reading for pleasure and share books and other suitable texts with their child.</w:t>
      </w:r>
    </w:p>
    <w:p w14:paraId="7B47C0EF" w14:textId="77777777" w:rsidR="00333772" w:rsidRPr="00FD1C3B" w:rsidRDefault="00333772" w:rsidP="00333772">
      <w:pPr>
        <w:pStyle w:val="ListBullet"/>
        <w:rPr>
          <w:rFonts w:cs="Arial"/>
          <w:szCs w:val="21"/>
        </w:rPr>
      </w:pPr>
      <w:r w:rsidRPr="00FD1C3B">
        <w:rPr>
          <w:rFonts w:cs="Arial"/>
          <w:szCs w:val="21"/>
        </w:rPr>
        <w:t>Provide encouragement and an appropriate space for home learning where possible.</w:t>
      </w:r>
    </w:p>
    <w:p w14:paraId="0AC19A8C" w14:textId="77777777" w:rsidR="00333772" w:rsidRPr="00FD1C3B" w:rsidRDefault="00333772" w:rsidP="00333772">
      <w:pPr>
        <w:pStyle w:val="ListBullet"/>
        <w:rPr>
          <w:rFonts w:cs="Arial"/>
          <w:szCs w:val="21"/>
        </w:rPr>
      </w:pPr>
      <w:r w:rsidRPr="00FD1C3B">
        <w:rPr>
          <w:rFonts w:cs="Arial"/>
          <w:szCs w:val="21"/>
        </w:rPr>
        <w:t>Communicate with the class teacher if their child is experiencing difficulty with homework.</w:t>
      </w:r>
    </w:p>
    <w:p w14:paraId="40529AF1" w14:textId="77777777" w:rsidR="00333772" w:rsidRPr="00FD1C3B" w:rsidRDefault="00333772" w:rsidP="00333772">
      <w:pPr>
        <w:pStyle w:val="Heading2"/>
        <w:rPr>
          <w:rFonts w:ascii="Arial" w:hAnsi="Arial" w:cs="Arial"/>
          <w:b/>
          <w:color w:val="auto"/>
          <w:sz w:val="21"/>
          <w:szCs w:val="21"/>
        </w:rPr>
      </w:pPr>
      <w:r w:rsidRPr="00FD1C3B">
        <w:rPr>
          <w:rFonts w:ascii="Arial" w:hAnsi="Arial" w:cs="Arial"/>
          <w:b/>
          <w:color w:val="auto"/>
          <w:sz w:val="21"/>
          <w:szCs w:val="21"/>
        </w:rPr>
        <w:t>7.4 Pupils</w:t>
      </w:r>
    </w:p>
    <w:p w14:paraId="3C0EDE3A" w14:textId="77777777" w:rsidR="00333772" w:rsidRPr="00FD1C3B" w:rsidRDefault="00333772" w:rsidP="00333772">
      <w:pPr>
        <w:pStyle w:val="ListBullet"/>
        <w:rPr>
          <w:rFonts w:cs="Arial"/>
          <w:szCs w:val="21"/>
        </w:rPr>
      </w:pPr>
      <w:r w:rsidRPr="00FD1C3B">
        <w:rPr>
          <w:rFonts w:cs="Arial"/>
          <w:szCs w:val="21"/>
        </w:rPr>
        <w:t>Engage positively with reading and home-learning opportunities.</w:t>
      </w:r>
    </w:p>
    <w:p w14:paraId="21702646" w14:textId="77777777" w:rsidR="00333772" w:rsidRPr="00FD1C3B" w:rsidRDefault="00333772" w:rsidP="00333772">
      <w:pPr>
        <w:pStyle w:val="ListBullet"/>
        <w:rPr>
          <w:rFonts w:cs="Arial"/>
          <w:szCs w:val="21"/>
        </w:rPr>
      </w:pPr>
      <w:r w:rsidRPr="00FD1C3B">
        <w:rPr>
          <w:rFonts w:cs="Arial"/>
          <w:szCs w:val="21"/>
        </w:rPr>
        <w:t>Take increasing responsibility for completing and returning homework as they move through school.</w:t>
      </w:r>
    </w:p>
    <w:p w14:paraId="6678FEAE" w14:textId="77777777" w:rsidR="00333772" w:rsidRPr="00FD1C3B" w:rsidRDefault="00333772" w:rsidP="00333772">
      <w:pPr>
        <w:pStyle w:val="ListBullet"/>
        <w:rPr>
          <w:rFonts w:cs="Arial"/>
          <w:szCs w:val="21"/>
        </w:rPr>
      </w:pPr>
      <w:r w:rsidRPr="00FD1C3B">
        <w:rPr>
          <w:rFonts w:cs="Arial"/>
          <w:szCs w:val="21"/>
        </w:rPr>
        <w:t>Complete work to the best of their ability and show pride in what they produce.</w:t>
      </w:r>
    </w:p>
    <w:p w14:paraId="4ACF3C57" w14:textId="77777777" w:rsidR="00333772" w:rsidRPr="00FD1C3B" w:rsidRDefault="00333772" w:rsidP="00333772">
      <w:pPr>
        <w:pStyle w:val="ListBullet"/>
        <w:rPr>
          <w:rFonts w:cs="Arial"/>
          <w:szCs w:val="21"/>
        </w:rPr>
      </w:pPr>
      <w:r w:rsidRPr="00FD1C3B">
        <w:rPr>
          <w:rFonts w:cs="Arial"/>
          <w:szCs w:val="21"/>
        </w:rPr>
        <w:t>Ask for help when they are unsure or finding a task difficult.</w:t>
      </w:r>
    </w:p>
    <w:p w14:paraId="0B4ABB5D" w14:textId="77777777" w:rsidR="00333772" w:rsidRPr="00FD1C3B" w:rsidRDefault="00333772" w:rsidP="00333772">
      <w:pPr>
        <w:pStyle w:val="ListBullet"/>
        <w:rPr>
          <w:rFonts w:cs="Arial"/>
          <w:szCs w:val="21"/>
        </w:rPr>
      </w:pPr>
      <w:r w:rsidRPr="00FD1C3B">
        <w:rPr>
          <w:rFonts w:cs="Arial"/>
          <w:szCs w:val="21"/>
        </w:rPr>
        <w:t xml:space="preserve">Develop positive habits of </w:t>
      </w:r>
      <w:proofErr w:type="spellStart"/>
      <w:r w:rsidRPr="00FD1C3B">
        <w:rPr>
          <w:rFonts w:cs="Arial"/>
          <w:szCs w:val="21"/>
        </w:rPr>
        <w:t>organisation</w:t>
      </w:r>
      <w:proofErr w:type="spellEnd"/>
      <w:r w:rsidRPr="00FD1C3B">
        <w:rPr>
          <w:rFonts w:cs="Arial"/>
          <w:szCs w:val="21"/>
        </w:rPr>
        <w:t>, independence and responsibility.</w:t>
      </w:r>
    </w:p>
    <w:p w14:paraId="4D028586" w14:textId="418D0E92" w:rsidR="00333772" w:rsidRDefault="00333772" w:rsidP="00333772">
      <w:pPr>
        <w:pStyle w:val="Heading1"/>
        <w:rPr>
          <w:rFonts w:ascii="Arial" w:hAnsi="Arial" w:cs="Arial"/>
          <w:b/>
          <w:color w:val="002060"/>
          <w:sz w:val="24"/>
          <w:szCs w:val="21"/>
        </w:rPr>
      </w:pPr>
      <w:r w:rsidRPr="00FD1C3B">
        <w:rPr>
          <w:rFonts w:ascii="Arial" w:hAnsi="Arial" w:cs="Arial"/>
          <w:b/>
          <w:color w:val="002060"/>
          <w:sz w:val="24"/>
          <w:szCs w:val="21"/>
        </w:rPr>
        <w:t>8. Inclusion and Reasonable Adjustments</w:t>
      </w:r>
    </w:p>
    <w:p w14:paraId="5B74D7C5" w14:textId="77777777" w:rsidR="00FD1C3B" w:rsidRPr="00FD1C3B" w:rsidRDefault="00FD1C3B" w:rsidP="00FD1C3B"/>
    <w:p w14:paraId="74C93BFF" w14:textId="0A48EA4E" w:rsidR="00333772" w:rsidRPr="00FD1C3B" w:rsidRDefault="00333772" w:rsidP="00333772">
      <w:pPr>
        <w:rPr>
          <w:rFonts w:ascii="Arial" w:hAnsi="Arial" w:cs="Arial"/>
          <w:sz w:val="21"/>
          <w:szCs w:val="21"/>
        </w:rPr>
      </w:pPr>
      <w:r w:rsidRPr="00FD1C3B">
        <w:rPr>
          <w:rFonts w:ascii="Arial" w:hAnsi="Arial" w:cs="Arial"/>
          <w:b/>
          <w:sz w:val="21"/>
          <w:szCs w:val="21"/>
        </w:rPr>
        <w:t>8.1</w:t>
      </w:r>
      <w:r w:rsidRPr="00FD1C3B">
        <w:rPr>
          <w:rFonts w:ascii="Arial" w:hAnsi="Arial" w:cs="Arial"/>
          <w:sz w:val="21"/>
          <w:szCs w:val="21"/>
        </w:rPr>
        <w:t xml:space="preserve"> New </w:t>
      </w:r>
      <w:proofErr w:type="spellStart"/>
      <w:r w:rsidRPr="00FD1C3B">
        <w:rPr>
          <w:rFonts w:ascii="Arial" w:hAnsi="Arial" w:cs="Arial"/>
          <w:sz w:val="21"/>
          <w:szCs w:val="21"/>
        </w:rPr>
        <w:t>Moston</w:t>
      </w:r>
      <w:proofErr w:type="spellEnd"/>
      <w:r w:rsidRPr="00FD1C3B">
        <w:rPr>
          <w:rFonts w:ascii="Arial" w:hAnsi="Arial" w:cs="Arial"/>
          <w:sz w:val="21"/>
          <w:szCs w:val="21"/>
        </w:rPr>
        <w:t xml:space="preserve"> Primary School recognises that children have different starting points, needs and circumstances. Homework expectations will be implemented in an inclusive way, with reasonable adjustments made where appropriate.</w:t>
      </w:r>
    </w:p>
    <w:p w14:paraId="2A5155C7" w14:textId="77777777" w:rsidR="000E3A6A" w:rsidRPr="00FD1C3B" w:rsidRDefault="000E3A6A" w:rsidP="00333772">
      <w:pPr>
        <w:rPr>
          <w:rFonts w:ascii="Arial" w:hAnsi="Arial" w:cs="Arial"/>
          <w:sz w:val="21"/>
          <w:szCs w:val="21"/>
        </w:rPr>
      </w:pPr>
    </w:p>
    <w:p w14:paraId="670F8911" w14:textId="0D5489EA" w:rsidR="00333772" w:rsidRPr="00FD1C3B" w:rsidRDefault="00333772" w:rsidP="00333772">
      <w:pPr>
        <w:rPr>
          <w:rFonts w:ascii="Arial" w:hAnsi="Arial" w:cs="Arial"/>
          <w:sz w:val="21"/>
          <w:szCs w:val="21"/>
        </w:rPr>
      </w:pPr>
      <w:r w:rsidRPr="00FD1C3B">
        <w:rPr>
          <w:rFonts w:ascii="Arial" w:hAnsi="Arial" w:cs="Arial"/>
          <w:b/>
          <w:sz w:val="21"/>
          <w:szCs w:val="21"/>
        </w:rPr>
        <w:t>8.2</w:t>
      </w:r>
      <w:r w:rsidRPr="00FD1C3B">
        <w:rPr>
          <w:rFonts w:ascii="Arial" w:hAnsi="Arial" w:cs="Arial"/>
          <w:sz w:val="21"/>
          <w:szCs w:val="21"/>
        </w:rPr>
        <w:t xml:space="preserve"> Teachers will use their professional judgement when adapting the content, format or amount of homework for individual pupils, including pupils with SEND or those receiving targeted support. The aim is to enable all children to participate successfully while maintaining high expectations.</w:t>
      </w:r>
    </w:p>
    <w:p w14:paraId="7F3B8895" w14:textId="77777777" w:rsidR="000E3A6A" w:rsidRPr="00FD1C3B" w:rsidRDefault="000E3A6A" w:rsidP="00333772">
      <w:pPr>
        <w:rPr>
          <w:rFonts w:ascii="Arial" w:hAnsi="Arial" w:cs="Arial"/>
          <w:sz w:val="21"/>
          <w:szCs w:val="21"/>
        </w:rPr>
      </w:pPr>
    </w:p>
    <w:p w14:paraId="5A0A2C83" w14:textId="77777777" w:rsidR="00333772" w:rsidRPr="00FD1C3B" w:rsidRDefault="00333772" w:rsidP="00333772">
      <w:pPr>
        <w:rPr>
          <w:rFonts w:ascii="Arial" w:hAnsi="Arial" w:cs="Arial"/>
          <w:sz w:val="21"/>
          <w:szCs w:val="21"/>
        </w:rPr>
      </w:pPr>
      <w:r w:rsidRPr="00FD1C3B">
        <w:rPr>
          <w:rFonts w:ascii="Arial" w:hAnsi="Arial" w:cs="Arial"/>
          <w:b/>
          <w:sz w:val="21"/>
          <w:szCs w:val="21"/>
        </w:rPr>
        <w:t>8.3</w:t>
      </w:r>
      <w:r w:rsidRPr="00FD1C3B">
        <w:rPr>
          <w:rFonts w:ascii="Arial" w:hAnsi="Arial" w:cs="Arial"/>
          <w:sz w:val="21"/>
          <w:szCs w:val="21"/>
        </w:rPr>
        <w:t xml:space="preserve"> Where access to resources or technology creates a barrier to completing home learning, families are encouraged to speak to school so that appropriate support can be considered.</w:t>
      </w:r>
    </w:p>
    <w:p w14:paraId="535A878A" w14:textId="77777777" w:rsidR="00333772" w:rsidRPr="00FD1C3B" w:rsidRDefault="00333772" w:rsidP="00333772">
      <w:pPr>
        <w:pStyle w:val="Heading1"/>
        <w:rPr>
          <w:rFonts w:ascii="Arial" w:hAnsi="Arial" w:cs="Arial"/>
          <w:b/>
          <w:color w:val="002060"/>
          <w:sz w:val="24"/>
          <w:szCs w:val="21"/>
        </w:rPr>
      </w:pPr>
      <w:r w:rsidRPr="00FD1C3B">
        <w:rPr>
          <w:rFonts w:ascii="Arial" w:hAnsi="Arial" w:cs="Arial"/>
          <w:b/>
          <w:color w:val="002060"/>
          <w:sz w:val="24"/>
          <w:szCs w:val="21"/>
        </w:rPr>
        <w:t>9. Feedback, Recognition and Communication</w:t>
      </w:r>
    </w:p>
    <w:p w14:paraId="530E8CD4" w14:textId="29F3AD46" w:rsidR="00333772" w:rsidRPr="00FD1C3B" w:rsidRDefault="00333772" w:rsidP="00333772">
      <w:pPr>
        <w:rPr>
          <w:rFonts w:ascii="Arial" w:hAnsi="Arial" w:cs="Arial"/>
          <w:sz w:val="21"/>
          <w:szCs w:val="21"/>
        </w:rPr>
      </w:pPr>
      <w:r w:rsidRPr="00FD1C3B">
        <w:rPr>
          <w:rFonts w:ascii="Arial" w:hAnsi="Arial" w:cs="Arial"/>
          <w:b/>
          <w:sz w:val="21"/>
          <w:szCs w:val="21"/>
        </w:rPr>
        <w:t>9.1</w:t>
      </w:r>
      <w:r w:rsidRPr="00FD1C3B">
        <w:rPr>
          <w:rFonts w:ascii="Arial" w:hAnsi="Arial" w:cs="Arial"/>
          <w:sz w:val="21"/>
          <w:szCs w:val="21"/>
        </w:rPr>
        <w:t xml:space="preserve"> Homework should contribute positively to children’s learning. Teachers will acknowledge and respond to completed home learning in a way that is appropriate to the task, which may include verbal feedback, discussion, sharing work, recognition or using the learning within subsequent classroom activity.</w:t>
      </w:r>
    </w:p>
    <w:p w14:paraId="044B14B3" w14:textId="77777777" w:rsidR="000E3A6A" w:rsidRPr="00FD1C3B" w:rsidRDefault="000E3A6A" w:rsidP="00333772">
      <w:pPr>
        <w:rPr>
          <w:rFonts w:ascii="Arial" w:hAnsi="Arial" w:cs="Arial"/>
          <w:sz w:val="21"/>
          <w:szCs w:val="21"/>
        </w:rPr>
      </w:pPr>
    </w:p>
    <w:p w14:paraId="703D76BB" w14:textId="4F65C854" w:rsidR="00333772" w:rsidRPr="00FD1C3B" w:rsidRDefault="00333772" w:rsidP="00333772">
      <w:pPr>
        <w:rPr>
          <w:rFonts w:ascii="Arial" w:hAnsi="Arial" w:cs="Arial"/>
          <w:sz w:val="21"/>
          <w:szCs w:val="21"/>
        </w:rPr>
      </w:pPr>
      <w:r w:rsidRPr="00FD1C3B">
        <w:rPr>
          <w:rFonts w:ascii="Arial" w:hAnsi="Arial" w:cs="Arial"/>
          <w:b/>
          <w:sz w:val="21"/>
          <w:szCs w:val="21"/>
        </w:rPr>
        <w:t>9.2</w:t>
      </w:r>
      <w:r w:rsidRPr="00FD1C3B">
        <w:rPr>
          <w:rFonts w:ascii="Arial" w:hAnsi="Arial" w:cs="Arial"/>
          <w:sz w:val="21"/>
          <w:szCs w:val="21"/>
        </w:rPr>
        <w:t xml:space="preserve"> </w:t>
      </w:r>
      <w:proofErr w:type="spellStart"/>
      <w:r w:rsidRPr="00FD1C3B">
        <w:rPr>
          <w:rFonts w:ascii="Arial" w:hAnsi="Arial" w:cs="Arial"/>
          <w:sz w:val="21"/>
          <w:szCs w:val="21"/>
        </w:rPr>
        <w:t>BoomReader</w:t>
      </w:r>
      <w:proofErr w:type="spellEnd"/>
      <w:r w:rsidRPr="00FD1C3B">
        <w:rPr>
          <w:rFonts w:ascii="Arial" w:hAnsi="Arial" w:cs="Arial"/>
          <w:sz w:val="21"/>
          <w:szCs w:val="21"/>
        </w:rPr>
        <w:t xml:space="preserve"> will be the principal system for recording and supporting communication about home reading. Parents/carers and teachers are encouraged to use the information recorded to support a constructive partnership around reading.</w:t>
      </w:r>
    </w:p>
    <w:p w14:paraId="0EC32C4A" w14:textId="77777777" w:rsidR="000E3A6A" w:rsidRPr="00FD1C3B" w:rsidRDefault="000E3A6A" w:rsidP="00333772">
      <w:pPr>
        <w:rPr>
          <w:rFonts w:ascii="Arial" w:hAnsi="Arial" w:cs="Arial"/>
          <w:sz w:val="21"/>
          <w:szCs w:val="21"/>
        </w:rPr>
      </w:pPr>
    </w:p>
    <w:p w14:paraId="0100DC59" w14:textId="77777777" w:rsidR="00333772" w:rsidRPr="00FD1C3B" w:rsidRDefault="00333772" w:rsidP="00333772">
      <w:pPr>
        <w:rPr>
          <w:rFonts w:ascii="Arial" w:hAnsi="Arial" w:cs="Arial"/>
          <w:sz w:val="21"/>
          <w:szCs w:val="21"/>
        </w:rPr>
      </w:pPr>
      <w:r w:rsidRPr="00FD1C3B">
        <w:rPr>
          <w:rFonts w:ascii="Arial" w:hAnsi="Arial" w:cs="Arial"/>
          <w:b/>
          <w:sz w:val="21"/>
          <w:szCs w:val="21"/>
        </w:rPr>
        <w:t>9.3</w:t>
      </w:r>
      <w:r w:rsidRPr="00FD1C3B">
        <w:rPr>
          <w:rFonts w:ascii="Arial" w:hAnsi="Arial" w:cs="Arial"/>
          <w:sz w:val="21"/>
          <w:szCs w:val="21"/>
        </w:rPr>
        <w:t xml:space="preserve"> Where there are ongoing concerns about a child’s engagement with reading or homework, school will work with the child and family to understand any barriers and identify appropriate support.</w:t>
      </w:r>
    </w:p>
    <w:p w14:paraId="1911F1EA" w14:textId="77777777" w:rsidR="00333772" w:rsidRPr="00FD1C3B" w:rsidRDefault="00333772" w:rsidP="00333772">
      <w:pPr>
        <w:pStyle w:val="Heading1"/>
        <w:rPr>
          <w:rFonts w:ascii="Arial" w:hAnsi="Arial" w:cs="Arial"/>
          <w:b/>
          <w:color w:val="002060"/>
          <w:sz w:val="24"/>
          <w:szCs w:val="21"/>
        </w:rPr>
      </w:pPr>
      <w:r w:rsidRPr="00FD1C3B">
        <w:rPr>
          <w:rFonts w:ascii="Arial" w:hAnsi="Arial" w:cs="Arial"/>
          <w:b/>
          <w:color w:val="002060"/>
          <w:sz w:val="24"/>
          <w:szCs w:val="21"/>
        </w:rPr>
        <w:t>10. Monitoring and Review</w:t>
      </w:r>
    </w:p>
    <w:p w14:paraId="607A5E98" w14:textId="4F502363" w:rsidR="00333772" w:rsidRPr="00AA7C92" w:rsidRDefault="00333772" w:rsidP="00333772">
      <w:pPr>
        <w:rPr>
          <w:rFonts w:ascii="Arial" w:hAnsi="Arial" w:cs="Arial"/>
          <w:sz w:val="21"/>
          <w:szCs w:val="21"/>
        </w:rPr>
      </w:pPr>
      <w:r w:rsidRPr="00AA7C92">
        <w:rPr>
          <w:rFonts w:ascii="Arial" w:hAnsi="Arial" w:cs="Arial"/>
          <w:b/>
          <w:sz w:val="21"/>
          <w:szCs w:val="21"/>
        </w:rPr>
        <w:t>10.1</w:t>
      </w:r>
      <w:r w:rsidRPr="00AA7C92">
        <w:rPr>
          <w:rFonts w:ascii="Arial" w:hAnsi="Arial" w:cs="Arial"/>
          <w:sz w:val="21"/>
          <w:szCs w:val="21"/>
        </w:rPr>
        <w:t xml:space="preserve"> The implementation of this policy will be monitored by school leaders to ensure expectations remain clear, consistent and manageable across year groups.</w:t>
      </w:r>
    </w:p>
    <w:p w14:paraId="506A7617" w14:textId="77777777" w:rsidR="000E3A6A" w:rsidRPr="00AA7C92" w:rsidRDefault="000E3A6A" w:rsidP="00333772">
      <w:pPr>
        <w:rPr>
          <w:rFonts w:ascii="Arial" w:hAnsi="Arial" w:cs="Arial"/>
          <w:sz w:val="21"/>
          <w:szCs w:val="21"/>
        </w:rPr>
      </w:pPr>
    </w:p>
    <w:p w14:paraId="7F66B248" w14:textId="39BEABB3" w:rsidR="00333772" w:rsidRPr="00AA7C92" w:rsidRDefault="00333772" w:rsidP="00333772">
      <w:pPr>
        <w:rPr>
          <w:rFonts w:ascii="Arial" w:hAnsi="Arial" w:cs="Arial"/>
          <w:sz w:val="21"/>
          <w:szCs w:val="21"/>
        </w:rPr>
      </w:pPr>
      <w:r w:rsidRPr="00AA7C92">
        <w:rPr>
          <w:rFonts w:ascii="Arial" w:hAnsi="Arial" w:cs="Arial"/>
          <w:b/>
          <w:sz w:val="21"/>
          <w:szCs w:val="21"/>
        </w:rPr>
        <w:t>10.2</w:t>
      </w:r>
      <w:r w:rsidRPr="00AA7C92">
        <w:rPr>
          <w:rFonts w:ascii="Arial" w:hAnsi="Arial" w:cs="Arial"/>
          <w:sz w:val="21"/>
          <w:szCs w:val="21"/>
        </w:rPr>
        <w:t xml:space="preserve"> The policy will be reviewed annually, or earlier where changes to school practice make this necessary.</w:t>
      </w:r>
    </w:p>
    <w:p w14:paraId="21D274A9" w14:textId="0ED1E813" w:rsidR="00333772" w:rsidRPr="00FD1C3B" w:rsidRDefault="00333772" w:rsidP="00333772">
      <w:pPr>
        <w:pStyle w:val="Heading1"/>
        <w:rPr>
          <w:rFonts w:ascii="Arial" w:hAnsi="Arial" w:cs="Arial"/>
          <w:b/>
          <w:color w:val="002060"/>
          <w:sz w:val="24"/>
          <w:szCs w:val="24"/>
        </w:rPr>
      </w:pPr>
      <w:r w:rsidRPr="00FD1C3B">
        <w:rPr>
          <w:rFonts w:ascii="Arial" w:hAnsi="Arial" w:cs="Arial"/>
          <w:b/>
          <w:color w:val="002060"/>
          <w:sz w:val="24"/>
          <w:szCs w:val="24"/>
        </w:rPr>
        <w:lastRenderedPageBreak/>
        <w:t>Appendix 1 - Homework at a Glance</w:t>
      </w:r>
    </w:p>
    <w:p w14:paraId="25C0D654" w14:textId="77777777" w:rsidR="000E3A6A" w:rsidRPr="000E3A6A" w:rsidRDefault="000E3A6A" w:rsidP="000E3A6A"/>
    <w:tbl>
      <w:tblPr>
        <w:tblStyle w:val="TableGrid"/>
        <w:tblW w:w="0" w:type="auto"/>
        <w:jc w:val="center"/>
        <w:tblLook w:val="04A0" w:firstRow="1" w:lastRow="0" w:firstColumn="1" w:lastColumn="0" w:noHBand="0" w:noVBand="1"/>
      </w:tblPr>
      <w:tblGrid>
        <w:gridCol w:w="2198"/>
        <w:gridCol w:w="2269"/>
        <w:gridCol w:w="2246"/>
        <w:gridCol w:w="2303"/>
      </w:tblGrid>
      <w:tr w:rsidR="00333772" w:rsidRPr="00333772" w14:paraId="5567212C" w14:textId="77777777" w:rsidTr="00FD1C3B">
        <w:trPr>
          <w:trHeight w:val="495"/>
          <w:jc w:val="center"/>
        </w:trPr>
        <w:tc>
          <w:tcPr>
            <w:tcW w:w="2484" w:type="dxa"/>
            <w:shd w:val="clear" w:color="auto" w:fill="D9D9D9" w:themeFill="background1" w:themeFillShade="D9"/>
            <w:vAlign w:val="center"/>
          </w:tcPr>
          <w:p w14:paraId="21D23EA7" w14:textId="77777777" w:rsidR="00333772" w:rsidRPr="00FD1C3B" w:rsidRDefault="00333772" w:rsidP="00FD1C3B">
            <w:pPr>
              <w:jc w:val="center"/>
              <w:rPr>
                <w:rFonts w:ascii="Arial" w:hAnsi="Arial" w:cs="Arial"/>
                <w:sz w:val="20"/>
                <w:szCs w:val="20"/>
              </w:rPr>
            </w:pPr>
            <w:r w:rsidRPr="00FD1C3B">
              <w:rPr>
                <w:rFonts w:ascii="Arial" w:hAnsi="Arial" w:cs="Arial"/>
                <w:b/>
                <w:sz w:val="20"/>
                <w:szCs w:val="20"/>
              </w:rPr>
              <w:t>Area / Year Group</w:t>
            </w:r>
          </w:p>
        </w:tc>
        <w:tc>
          <w:tcPr>
            <w:tcW w:w="2484" w:type="dxa"/>
            <w:shd w:val="clear" w:color="auto" w:fill="D9D9D9" w:themeFill="background1" w:themeFillShade="D9"/>
            <w:vAlign w:val="center"/>
          </w:tcPr>
          <w:p w14:paraId="19BA5C8B" w14:textId="77777777" w:rsidR="00333772" w:rsidRPr="00FD1C3B" w:rsidRDefault="00333772" w:rsidP="00FD1C3B">
            <w:pPr>
              <w:jc w:val="center"/>
              <w:rPr>
                <w:rFonts w:ascii="Arial" w:hAnsi="Arial" w:cs="Arial"/>
                <w:sz w:val="20"/>
                <w:szCs w:val="20"/>
              </w:rPr>
            </w:pPr>
            <w:r w:rsidRPr="00FD1C3B">
              <w:rPr>
                <w:rFonts w:ascii="Arial" w:hAnsi="Arial" w:cs="Arial"/>
                <w:b/>
                <w:sz w:val="20"/>
                <w:szCs w:val="20"/>
              </w:rPr>
              <w:t>Expectation</w:t>
            </w:r>
          </w:p>
        </w:tc>
        <w:tc>
          <w:tcPr>
            <w:tcW w:w="2484" w:type="dxa"/>
            <w:shd w:val="clear" w:color="auto" w:fill="D9D9D9" w:themeFill="background1" w:themeFillShade="D9"/>
            <w:vAlign w:val="center"/>
          </w:tcPr>
          <w:p w14:paraId="1D7D0C1A" w14:textId="77777777" w:rsidR="00333772" w:rsidRPr="00FD1C3B" w:rsidRDefault="00333772" w:rsidP="00FD1C3B">
            <w:pPr>
              <w:jc w:val="center"/>
              <w:rPr>
                <w:rFonts w:ascii="Arial" w:hAnsi="Arial" w:cs="Arial"/>
                <w:sz w:val="20"/>
                <w:szCs w:val="20"/>
              </w:rPr>
            </w:pPr>
            <w:r w:rsidRPr="00FD1C3B">
              <w:rPr>
                <w:rFonts w:ascii="Arial" w:hAnsi="Arial" w:cs="Arial"/>
                <w:b/>
                <w:sz w:val="20"/>
                <w:szCs w:val="20"/>
              </w:rPr>
              <w:t>Frequency</w:t>
            </w:r>
          </w:p>
        </w:tc>
        <w:tc>
          <w:tcPr>
            <w:tcW w:w="2484" w:type="dxa"/>
            <w:shd w:val="clear" w:color="auto" w:fill="D9D9D9" w:themeFill="background1" w:themeFillShade="D9"/>
            <w:vAlign w:val="center"/>
          </w:tcPr>
          <w:p w14:paraId="6145FF7C" w14:textId="77777777" w:rsidR="00333772" w:rsidRPr="00FD1C3B" w:rsidRDefault="00333772" w:rsidP="00FD1C3B">
            <w:pPr>
              <w:jc w:val="center"/>
              <w:rPr>
                <w:rFonts w:ascii="Arial" w:hAnsi="Arial" w:cs="Arial"/>
                <w:sz w:val="20"/>
                <w:szCs w:val="20"/>
              </w:rPr>
            </w:pPr>
            <w:r w:rsidRPr="00FD1C3B">
              <w:rPr>
                <w:rFonts w:ascii="Arial" w:hAnsi="Arial" w:cs="Arial"/>
                <w:b/>
                <w:sz w:val="20"/>
                <w:szCs w:val="20"/>
              </w:rPr>
              <w:t>How it is supported</w:t>
            </w:r>
          </w:p>
        </w:tc>
      </w:tr>
      <w:tr w:rsidR="00333772" w:rsidRPr="00333772" w14:paraId="09F7F2F7" w14:textId="77777777" w:rsidTr="00FD1C3B">
        <w:trPr>
          <w:jc w:val="center"/>
        </w:trPr>
        <w:tc>
          <w:tcPr>
            <w:tcW w:w="2484" w:type="dxa"/>
            <w:shd w:val="clear" w:color="auto" w:fill="F2F2F2" w:themeFill="background1" w:themeFillShade="F2"/>
            <w:tcMar>
              <w:top w:w="90" w:type="dxa"/>
              <w:left w:w="90" w:type="dxa"/>
              <w:bottom w:w="90" w:type="dxa"/>
              <w:right w:w="90" w:type="dxa"/>
            </w:tcMar>
            <w:vAlign w:val="center"/>
          </w:tcPr>
          <w:p w14:paraId="707068C0" w14:textId="77777777" w:rsidR="00333772" w:rsidRPr="00FD1C3B" w:rsidRDefault="00333772" w:rsidP="00FD1C3B">
            <w:pPr>
              <w:rPr>
                <w:rFonts w:ascii="Arial" w:hAnsi="Arial" w:cs="Arial"/>
                <w:b/>
                <w:sz w:val="20"/>
                <w:szCs w:val="20"/>
              </w:rPr>
            </w:pPr>
            <w:r w:rsidRPr="00FD1C3B">
              <w:rPr>
                <w:rFonts w:ascii="Arial" w:hAnsi="Arial" w:cs="Arial"/>
                <w:b/>
                <w:sz w:val="20"/>
                <w:szCs w:val="20"/>
              </w:rPr>
              <w:t>Reading - all pupils</w:t>
            </w:r>
          </w:p>
        </w:tc>
        <w:tc>
          <w:tcPr>
            <w:tcW w:w="2484" w:type="dxa"/>
            <w:tcMar>
              <w:top w:w="90" w:type="dxa"/>
              <w:left w:w="90" w:type="dxa"/>
              <w:bottom w:w="90" w:type="dxa"/>
              <w:right w:w="90" w:type="dxa"/>
            </w:tcMar>
          </w:tcPr>
          <w:p w14:paraId="236F90CD" w14:textId="77777777" w:rsidR="00333772" w:rsidRPr="00333772" w:rsidRDefault="00333772" w:rsidP="0028003C">
            <w:pPr>
              <w:rPr>
                <w:rFonts w:ascii="Arial" w:hAnsi="Arial" w:cs="Arial"/>
                <w:sz w:val="20"/>
                <w:szCs w:val="20"/>
              </w:rPr>
            </w:pPr>
            <w:r w:rsidRPr="00333772">
              <w:rPr>
                <w:rFonts w:ascii="Arial" w:hAnsi="Arial" w:cs="Arial"/>
                <w:sz w:val="20"/>
                <w:szCs w:val="20"/>
              </w:rPr>
              <w:t>Read at home. Reading for pleasure is strongly encouraged.</w:t>
            </w:r>
          </w:p>
        </w:tc>
        <w:tc>
          <w:tcPr>
            <w:tcW w:w="2484" w:type="dxa"/>
            <w:tcMar>
              <w:top w:w="90" w:type="dxa"/>
              <w:left w:w="90" w:type="dxa"/>
              <w:bottom w:w="90" w:type="dxa"/>
              <w:right w:w="90" w:type="dxa"/>
            </w:tcMar>
          </w:tcPr>
          <w:p w14:paraId="0A12D67A" w14:textId="77777777" w:rsidR="00333772" w:rsidRPr="00333772" w:rsidRDefault="00333772" w:rsidP="0028003C">
            <w:pPr>
              <w:rPr>
                <w:rFonts w:ascii="Arial" w:hAnsi="Arial" w:cs="Arial"/>
                <w:sz w:val="20"/>
                <w:szCs w:val="20"/>
              </w:rPr>
            </w:pPr>
            <w:r w:rsidRPr="00333772">
              <w:rPr>
                <w:rFonts w:ascii="Arial" w:hAnsi="Arial" w:cs="Arial"/>
                <w:sz w:val="20"/>
                <w:szCs w:val="20"/>
              </w:rPr>
              <w:t>At least 3 reads each week</w:t>
            </w:r>
          </w:p>
        </w:tc>
        <w:tc>
          <w:tcPr>
            <w:tcW w:w="2484" w:type="dxa"/>
            <w:tcMar>
              <w:top w:w="90" w:type="dxa"/>
              <w:left w:w="90" w:type="dxa"/>
              <w:bottom w:w="90" w:type="dxa"/>
              <w:right w:w="90" w:type="dxa"/>
            </w:tcMar>
          </w:tcPr>
          <w:p w14:paraId="0FBABD2C" w14:textId="77777777" w:rsidR="00333772" w:rsidRPr="00333772" w:rsidRDefault="00333772" w:rsidP="0028003C">
            <w:pPr>
              <w:rPr>
                <w:rFonts w:ascii="Arial" w:hAnsi="Arial" w:cs="Arial"/>
                <w:sz w:val="20"/>
                <w:szCs w:val="20"/>
              </w:rPr>
            </w:pPr>
            <w:r w:rsidRPr="00333772">
              <w:rPr>
                <w:rFonts w:ascii="Arial" w:hAnsi="Arial" w:cs="Arial"/>
                <w:sz w:val="20"/>
                <w:szCs w:val="20"/>
              </w:rPr>
              <w:t xml:space="preserve">Recorded on </w:t>
            </w:r>
            <w:proofErr w:type="spellStart"/>
            <w:r w:rsidRPr="00333772">
              <w:rPr>
                <w:rFonts w:ascii="Arial" w:hAnsi="Arial" w:cs="Arial"/>
                <w:sz w:val="20"/>
                <w:szCs w:val="20"/>
              </w:rPr>
              <w:t>BoomReader</w:t>
            </w:r>
            <w:proofErr w:type="spellEnd"/>
            <w:r w:rsidRPr="00333772">
              <w:rPr>
                <w:rFonts w:ascii="Arial" w:hAnsi="Arial" w:cs="Arial"/>
                <w:sz w:val="20"/>
                <w:szCs w:val="20"/>
              </w:rPr>
              <w:t>; communication between home and school.</w:t>
            </w:r>
          </w:p>
        </w:tc>
      </w:tr>
      <w:tr w:rsidR="00333772" w:rsidRPr="00333772" w14:paraId="25A6B41F" w14:textId="77777777" w:rsidTr="00FD1C3B">
        <w:trPr>
          <w:jc w:val="center"/>
        </w:trPr>
        <w:tc>
          <w:tcPr>
            <w:tcW w:w="2484" w:type="dxa"/>
            <w:shd w:val="clear" w:color="auto" w:fill="F2F2F2" w:themeFill="background1" w:themeFillShade="F2"/>
            <w:tcMar>
              <w:top w:w="90" w:type="dxa"/>
              <w:left w:w="90" w:type="dxa"/>
              <w:bottom w:w="90" w:type="dxa"/>
              <w:right w:w="90" w:type="dxa"/>
            </w:tcMar>
            <w:vAlign w:val="center"/>
          </w:tcPr>
          <w:p w14:paraId="0830A721" w14:textId="77777777" w:rsidR="00333772" w:rsidRPr="00FD1C3B" w:rsidRDefault="00333772" w:rsidP="00FD1C3B">
            <w:pPr>
              <w:rPr>
                <w:rFonts w:ascii="Arial" w:hAnsi="Arial" w:cs="Arial"/>
                <w:b/>
                <w:sz w:val="20"/>
                <w:szCs w:val="20"/>
              </w:rPr>
            </w:pPr>
            <w:r w:rsidRPr="00FD1C3B">
              <w:rPr>
                <w:rFonts w:ascii="Arial" w:hAnsi="Arial" w:cs="Arial"/>
                <w:b/>
                <w:sz w:val="20"/>
                <w:szCs w:val="20"/>
              </w:rPr>
              <w:t>Phonics / early reading</w:t>
            </w:r>
          </w:p>
        </w:tc>
        <w:tc>
          <w:tcPr>
            <w:tcW w:w="2484" w:type="dxa"/>
            <w:tcMar>
              <w:top w:w="90" w:type="dxa"/>
              <w:left w:w="90" w:type="dxa"/>
              <w:bottom w:w="90" w:type="dxa"/>
              <w:right w:w="90" w:type="dxa"/>
            </w:tcMar>
          </w:tcPr>
          <w:p w14:paraId="4D8855B5" w14:textId="77777777" w:rsidR="00333772" w:rsidRPr="00333772" w:rsidRDefault="00333772" w:rsidP="0028003C">
            <w:pPr>
              <w:rPr>
                <w:rFonts w:ascii="Arial" w:hAnsi="Arial" w:cs="Arial"/>
                <w:sz w:val="20"/>
                <w:szCs w:val="20"/>
              </w:rPr>
            </w:pPr>
            <w:r w:rsidRPr="00333772">
              <w:rPr>
                <w:rFonts w:ascii="Arial" w:hAnsi="Arial" w:cs="Arial"/>
                <w:sz w:val="20"/>
                <w:szCs w:val="20"/>
              </w:rPr>
              <w:t>Phonics-stage reading book plus a reading-for-pleasure book to share with an adult.</w:t>
            </w:r>
          </w:p>
        </w:tc>
        <w:tc>
          <w:tcPr>
            <w:tcW w:w="2484" w:type="dxa"/>
            <w:tcMar>
              <w:top w:w="90" w:type="dxa"/>
              <w:left w:w="90" w:type="dxa"/>
              <w:bottom w:w="90" w:type="dxa"/>
              <w:right w:w="90" w:type="dxa"/>
            </w:tcMar>
          </w:tcPr>
          <w:p w14:paraId="024CEDDB" w14:textId="77777777" w:rsidR="00333772" w:rsidRPr="00333772" w:rsidRDefault="00333772" w:rsidP="0028003C">
            <w:pPr>
              <w:rPr>
                <w:rFonts w:ascii="Arial" w:hAnsi="Arial" w:cs="Arial"/>
                <w:sz w:val="20"/>
                <w:szCs w:val="20"/>
              </w:rPr>
            </w:pPr>
            <w:r w:rsidRPr="00333772">
              <w:rPr>
                <w:rFonts w:ascii="Arial" w:hAnsi="Arial" w:cs="Arial"/>
                <w:sz w:val="20"/>
                <w:szCs w:val="20"/>
              </w:rPr>
              <w:t>Regular home reading</w:t>
            </w:r>
          </w:p>
        </w:tc>
        <w:tc>
          <w:tcPr>
            <w:tcW w:w="2484" w:type="dxa"/>
            <w:tcMar>
              <w:top w:w="90" w:type="dxa"/>
              <w:left w:w="90" w:type="dxa"/>
              <w:bottom w:w="90" w:type="dxa"/>
              <w:right w:w="90" w:type="dxa"/>
            </w:tcMar>
          </w:tcPr>
          <w:p w14:paraId="5C4D89A7" w14:textId="77777777" w:rsidR="00333772" w:rsidRPr="00333772" w:rsidRDefault="00333772" w:rsidP="0028003C">
            <w:pPr>
              <w:rPr>
                <w:rFonts w:ascii="Arial" w:hAnsi="Arial" w:cs="Arial"/>
                <w:sz w:val="20"/>
                <w:szCs w:val="20"/>
              </w:rPr>
            </w:pPr>
            <w:r w:rsidRPr="00333772">
              <w:rPr>
                <w:rFonts w:ascii="Arial" w:hAnsi="Arial" w:cs="Arial"/>
                <w:sz w:val="20"/>
                <w:szCs w:val="20"/>
              </w:rPr>
              <w:t>Decodable practice alongside shared reading and discussion.</w:t>
            </w:r>
          </w:p>
        </w:tc>
      </w:tr>
      <w:tr w:rsidR="00333772" w:rsidRPr="00333772" w14:paraId="3357A323" w14:textId="77777777" w:rsidTr="00FD1C3B">
        <w:trPr>
          <w:jc w:val="center"/>
        </w:trPr>
        <w:tc>
          <w:tcPr>
            <w:tcW w:w="2484" w:type="dxa"/>
            <w:shd w:val="clear" w:color="auto" w:fill="F2F2F2" w:themeFill="background1" w:themeFillShade="F2"/>
            <w:tcMar>
              <w:top w:w="90" w:type="dxa"/>
              <w:left w:w="90" w:type="dxa"/>
              <w:bottom w:w="90" w:type="dxa"/>
              <w:right w:w="90" w:type="dxa"/>
            </w:tcMar>
            <w:vAlign w:val="center"/>
          </w:tcPr>
          <w:p w14:paraId="0758DBB0" w14:textId="77777777" w:rsidR="00333772" w:rsidRPr="00FD1C3B" w:rsidRDefault="00333772" w:rsidP="00FD1C3B">
            <w:pPr>
              <w:rPr>
                <w:rFonts w:ascii="Arial" w:hAnsi="Arial" w:cs="Arial"/>
                <w:b/>
                <w:sz w:val="20"/>
                <w:szCs w:val="20"/>
              </w:rPr>
            </w:pPr>
            <w:r w:rsidRPr="00FD1C3B">
              <w:rPr>
                <w:rFonts w:ascii="Arial" w:hAnsi="Arial" w:cs="Arial"/>
                <w:b/>
                <w:sz w:val="20"/>
                <w:szCs w:val="20"/>
              </w:rPr>
              <w:t>Years 1-5</w:t>
            </w:r>
          </w:p>
        </w:tc>
        <w:tc>
          <w:tcPr>
            <w:tcW w:w="2484" w:type="dxa"/>
            <w:tcMar>
              <w:top w:w="90" w:type="dxa"/>
              <w:left w:w="90" w:type="dxa"/>
              <w:bottom w:w="90" w:type="dxa"/>
              <w:right w:w="90" w:type="dxa"/>
            </w:tcMar>
          </w:tcPr>
          <w:p w14:paraId="76F09AEB" w14:textId="77777777" w:rsidR="00333772" w:rsidRPr="00333772" w:rsidRDefault="00333772" w:rsidP="0028003C">
            <w:pPr>
              <w:rPr>
                <w:rFonts w:ascii="Arial" w:hAnsi="Arial" w:cs="Arial"/>
                <w:sz w:val="20"/>
                <w:szCs w:val="20"/>
              </w:rPr>
            </w:pPr>
            <w:r w:rsidRPr="00333772">
              <w:rPr>
                <w:rFonts w:ascii="Arial" w:hAnsi="Arial" w:cs="Arial"/>
                <w:sz w:val="20"/>
                <w:szCs w:val="20"/>
              </w:rPr>
              <w:t>Choose and complete activities from a cross-curricular home-learning menu.</w:t>
            </w:r>
          </w:p>
        </w:tc>
        <w:tc>
          <w:tcPr>
            <w:tcW w:w="2484" w:type="dxa"/>
            <w:tcMar>
              <w:top w:w="90" w:type="dxa"/>
              <w:left w:w="90" w:type="dxa"/>
              <w:bottom w:w="90" w:type="dxa"/>
              <w:right w:w="90" w:type="dxa"/>
            </w:tcMar>
          </w:tcPr>
          <w:p w14:paraId="07741B1E" w14:textId="77777777" w:rsidR="00333772" w:rsidRPr="00333772" w:rsidRDefault="00333772" w:rsidP="0028003C">
            <w:pPr>
              <w:rPr>
                <w:rFonts w:ascii="Arial" w:hAnsi="Arial" w:cs="Arial"/>
                <w:sz w:val="20"/>
                <w:szCs w:val="20"/>
              </w:rPr>
            </w:pPr>
            <w:r w:rsidRPr="00333772">
              <w:rPr>
                <w:rFonts w:ascii="Arial" w:hAnsi="Arial" w:cs="Arial"/>
                <w:sz w:val="20"/>
                <w:szCs w:val="20"/>
              </w:rPr>
              <w:t>Menu issued each half term</w:t>
            </w:r>
          </w:p>
        </w:tc>
        <w:tc>
          <w:tcPr>
            <w:tcW w:w="2484" w:type="dxa"/>
            <w:tcMar>
              <w:top w:w="90" w:type="dxa"/>
              <w:left w:w="90" w:type="dxa"/>
              <w:bottom w:w="90" w:type="dxa"/>
              <w:right w:w="90" w:type="dxa"/>
            </w:tcMar>
          </w:tcPr>
          <w:p w14:paraId="0C40F730" w14:textId="77777777" w:rsidR="00333772" w:rsidRPr="00333772" w:rsidRDefault="00333772" w:rsidP="0028003C">
            <w:pPr>
              <w:rPr>
                <w:rFonts w:ascii="Arial" w:hAnsi="Arial" w:cs="Arial"/>
                <w:sz w:val="20"/>
                <w:szCs w:val="20"/>
              </w:rPr>
            </w:pPr>
            <w:r w:rsidRPr="00333772">
              <w:rPr>
                <w:rFonts w:ascii="Arial" w:hAnsi="Arial" w:cs="Arial"/>
                <w:sz w:val="20"/>
                <w:szCs w:val="20"/>
              </w:rPr>
              <w:t>Choice of practical, creative, written, research and discussion activities.</w:t>
            </w:r>
          </w:p>
        </w:tc>
      </w:tr>
      <w:tr w:rsidR="00333772" w:rsidRPr="00333772" w14:paraId="0324159E" w14:textId="77777777" w:rsidTr="00FD1C3B">
        <w:trPr>
          <w:jc w:val="center"/>
        </w:trPr>
        <w:tc>
          <w:tcPr>
            <w:tcW w:w="2484" w:type="dxa"/>
            <w:shd w:val="clear" w:color="auto" w:fill="F2F2F2" w:themeFill="background1" w:themeFillShade="F2"/>
            <w:tcMar>
              <w:top w:w="90" w:type="dxa"/>
              <w:left w:w="90" w:type="dxa"/>
              <w:bottom w:w="90" w:type="dxa"/>
              <w:right w:w="90" w:type="dxa"/>
            </w:tcMar>
            <w:vAlign w:val="center"/>
          </w:tcPr>
          <w:p w14:paraId="441A401E" w14:textId="77777777" w:rsidR="00333772" w:rsidRPr="00FD1C3B" w:rsidRDefault="00333772" w:rsidP="00FD1C3B">
            <w:pPr>
              <w:rPr>
                <w:rFonts w:ascii="Arial" w:hAnsi="Arial" w:cs="Arial"/>
                <w:b/>
                <w:sz w:val="20"/>
                <w:szCs w:val="20"/>
              </w:rPr>
            </w:pPr>
            <w:r w:rsidRPr="00FD1C3B">
              <w:rPr>
                <w:rFonts w:ascii="Arial" w:hAnsi="Arial" w:cs="Arial"/>
                <w:b/>
                <w:sz w:val="20"/>
                <w:szCs w:val="20"/>
              </w:rPr>
              <w:t>Year 6</w:t>
            </w:r>
          </w:p>
        </w:tc>
        <w:tc>
          <w:tcPr>
            <w:tcW w:w="2484" w:type="dxa"/>
            <w:tcMar>
              <w:top w:w="90" w:type="dxa"/>
              <w:left w:w="90" w:type="dxa"/>
              <w:bottom w:w="90" w:type="dxa"/>
              <w:right w:w="90" w:type="dxa"/>
            </w:tcMar>
          </w:tcPr>
          <w:p w14:paraId="3E1AA6E6" w14:textId="77777777" w:rsidR="00333772" w:rsidRPr="00333772" w:rsidRDefault="00333772" w:rsidP="0028003C">
            <w:pPr>
              <w:rPr>
                <w:rFonts w:ascii="Arial" w:hAnsi="Arial" w:cs="Arial"/>
                <w:sz w:val="20"/>
                <w:szCs w:val="20"/>
              </w:rPr>
            </w:pPr>
            <w:r w:rsidRPr="00333772">
              <w:rPr>
                <w:rFonts w:ascii="Arial" w:hAnsi="Arial" w:cs="Arial"/>
                <w:sz w:val="20"/>
                <w:szCs w:val="20"/>
              </w:rPr>
              <w:t>One English task and one mathematics task, set according to learning groups.</w:t>
            </w:r>
          </w:p>
        </w:tc>
        <w:tc>
          <w:tcPr>
            <w:tcW w:w="2484" w:type="dxa"/>
            <w:tcMar>
              <w:top w:w="90" w:type="dxa"/>
              <w:left w:w="90" w:type="dxa"/>
              <w:bottom w:w="90" w:type="dxa"/>
              <w:right w:w="90" w:type="dxa"/>
            </w:tcMar>
          </w:tcPr>
          <w:p w14:paraId="1F81A3E4" w14:textId="77777777" w:rsidR="00333772" w:rsidRPr="00333772" w:rsidRDefault="00333772" w:rsidP="0028003C">
            <w:pPr>
              <w:rPr>
                <w:rFonts w:ascii="Arial" w:hAnsi="Arial" w:cs="Arial"/>
                <w:sz w:val="20"/>
                <w:szCs w:val="20"/>
              </w:rPr>
            </w:pPr>
            <w:r w:rsidRPr="00333772">
              <w:rPr>
                <w:rFonts w:ascii="Arial" w:hAnsi="Arial" w:cs="Arial"/>
                <w:sz w:val="20"/>
                <w:szCs w:val="20"/>
              </w:rPr>
              <w:t>Weekly</w:t>
            </w:r>
          </w:p>
        </w:tc>
        <w:tc>
          <w:tcPr>
            <w:tcW w:w="2484" w:type="dxa"/>
            <w:tcMar>
              <w:top w:w="90" w:type="dxa"/>
              <w:left w:w="90" w:type="dxa"/>
              <w:bottom w:w="90" w:type="dxa"/>
              <w:right w:w="90" w:type="dxa"/>
            </w:tcMar>
          </w:tcPr>
          <w:p w14:paraId="4B792F9A" w14:textId="77777777" w:rsidR="00333772" w:rsidRPr="00333772" w:rsidRDefault="00333772" w:rsidP="0028003C">
            <w:pPr>
              <w:rPr>
                <w:rFonts w:ascii="Arial" w:hAnsi="Arial" w:cs="Arial"/>
                <w:sz w:val="20"/>
                <w:szCs w:val="20"/>
              </w:rPr>
            </w:pPr>
            <w:r w:rsidRPr="00333772">
              <w:rPr>
                <w:rFonts w:ascii="Arial" w:hAnsi="Arial" w:cs="Arial"/>
                <w:sz w:val="20"/>
                <w:szCs w:val="20"/>
              </w:rPr>
              <w:t>Builds independence, organisation and regular home-learning habits in preparation for Year 7.</w:t>
            </w:r>
          </w:p>
        </w:tc>
      </w:tr>
    </w:tbl>
    <w:p w14:paraId="0C691172" w14:textId="77777777" w:rsidR="00FD1C3B" w:rsidRDefault="00FD1C3B" w:rsidP="00333772">
      <w:pPr>
        <w:pStyle w:val="Heading1"/>
        <w:rPr>
          <w:rFonts w:ascii="Arial" w:hAnsi="Arial" w:cs="Arial"/>
          <w:b/>
          <w:color w:val="002060"/>
          <w:sz w:val="24"/>
          <w:szCs w:val="24"/>
        </w:rPr>
      </w:pPr>
    </w:p>
    <w:p w14:paraId="5E630D04" w14:textId="77777777" w:rsidR="00FD1C3B" w:rsidRDefault="00FD1C3B">
      <w:pPr>
        <w:rPr>
          <w:rFonts w:ascii="Arial" w:eastAsiaTheme="majorEastAsia" w:hAnsi="Arial" w:cs="Arial"/>
          <w:b/>
          <w:color w:val="002060"/>
        </w:rPr>
      </w:pPr>
      <w:r>
        <w:rPr>
          <w:rFonts w:ascii="Arial" w:hAnsi="Arial" w:cs="Arial"/>
          <w:b/>
          <w:color w:val="002060"/>
        </w:rPr>
        <w:br w:type="page"/>
      </w:r>
    </w:p>
    <w:p w14:paraId="1A5E0CBE" w14:textId="18F74E03" w:rsidR="00333772" w:rsidRDefault="00333772" w:rsidP="00333772">
      <w:pPr>
        <w:pStyle w:val="Heading1"/>
        <w:rPr>
          <w:rFonts w:ascii="Arial" w:hAnsi="Arial" w:cs="Arial"/>
          <w:b/>
          <w:color w:val="002060"/>
          <w:sz w:val="24"/>
          <w:szCs w:val="24"/>
        </w:rPr>
      </w:pPr>
      <w:r w:rsidRPr="00FD1C3B">
        <w:rPr>
          <w:rFonts w:ascii="Arial" w:hAnsi="Arial" w:cs="Arial"/>
          <w:b/>
          <w:color w:val="002060"/>
          <w:sz w:val="24"/>
          <w:szCs w:val="24"/>
        </w:rPr>
        <w:lastRenderedPageBreak/>
        <w:t>Appendix 2 - Policy Links to Values</w:t>
      </w:r>
    </w:p>
    <w:p w14:paraId="627890B8" w14:textId="77777777" w:rsidR="00FD1C3B" w:rsidRPr="00FD1C3B" w:rsidRDefault="00FD1C3B" w:rsidP="00FD1C3B"/>
    <w:tbl>
      <w:tblPr>
        <w:tblStyle w:val="TableGrid"/>
        <w:tblW w:w="0" w:type="auto"/>
        <w:tblLook w:val="04A0" w:firstRow="1" w:lastRow="0" w:firstColumn="1" w:lastColumn="0" w:noHBand="0" w:noVBand="1"/>
      </w:tblPr>
      <w:tblGrid>
        <w:gridCol w:w="9016"/>
      </w:tblGrid>
      <w:tr w:rsidR="00FD1C3B" w14:paraId="0CFC2423" w14:textId="77777777" w:rsidTr="00FD1C3B">
        <w:trPr>
          <w:trHeight w:val="567"/>
        </w:trPr>
        <w:tc>
          <w:tcPr>
            <w:tcW w:w="9016" w:type="dxa"/>
            <w:shd w:val="clear" w:color="auto" w:fill="D9D9D9" w:themeFill="background1" w:themeFillShade="D9"/>
            <w:vAlign w:val="center"/>
          </w:tcPr>
          <w:p w14:paraId="69CA3264" w14:textId="77777777" w:rsidR="00FD1C3B" w:rsidRPr="00236538" w:rsidRDefault="00FD1C3B" w:rsidP="00B355ED">
            <w:pPr>
              <w:jc w:val="center"/>
              <w:rPr>
                <w:rFonts w:ascii="Arial" w:hAnsi="Arial" w:cs="Arial"/>
                <w:b/>
                <w:bCs/>
              </w:rPr>
            </w:pPr>
            <w:r w:rsidRPr="00236538">
              <w:rPr>
                <w:rFonts w:ascii="Arial" w:hAnsi="Arial" w:cs="Arial"/>
                <w:b/>
                <w:bCs/>
              </w:rPr>
              <w:t>Policy Value Links</w:t>
            </w:r>
          </w:p>
        </w:tc>
      </w:tr>
    </w:tbl>
    <w:p w14:paraId="40030538" w14:textId="77777777" w:rsidR="00FD1C3B" w:rsidRDefault="00FD1C3B" w:rsidP="00FD1C3B"/>
    <w:tbl>
      <w:tblPr>
        <w:tblStyle w:val="TableGrid"/>
        <w:tblW w:w="0" w:type="auto"/>
        <w:tblLook w:val="04A0" w:firstRow="1" w:lastRow="0" w:firstColumn="1" w:lastColumn="0" w:noHBand="0" w:noVBand="1"/>
      </w:tblPr>
      <w:tblGrid>
        <w:gridCol w:w="2689"/>
        <w:gridCol w:w="6327"/>
      </w:tblGrid>
      <w:tr w:rsidR="00FD1C3B" w14:paraId="2E958FEC" w14:textId="77777777" w:rsidTr="00FD1C3B">
        <w:trPr>
          <w:trHeight w:val="567"/>
        </w:trPr>
        <w:tc>
          <w:tcPr>
            <w:tcW w:w="2689" w:type="dxa"/>
            <w:shd w:val="clear" w:color="auto" w:fill="F2F2F2" w:themeFill="background1" w:themeFillShade="F2"/>
            <w:vAlign w:val="center"/>
          </w:tcPr>
          <w:p w14:paraId="4EEBF927" w14:textId="77777777" w:rsidR="00FD1C3B" w:rsidRPr="00BB696D" w:rsidRDefault="00FD1C3B" w:rsidP="00B355ED">
            <w:pPr>
              <w:jc w:val="center"/>
              <w:rPr>
                <w:rFonts w:ascii="Arial" w:hAnsi="Arial" w:cs="Arial"/>
                <w:b/>
                <w:bCs/>
                <w:sz w:val="21"/>
                <w:szCs w:val="21"/>
              </w:rPr>
            </w:pPr>
            <w:r w:rsidRPr="00BB696D">
              <w:rPr>
                <w:rFonts w:ascii="Arial" w:hAnsi="Arial" w:cs="Arial"/>
                <w:b/>
                <w:bCs/>
                <w:sz w:val="21"/>
                <w:szCs w:val="21"/>
              </w:rPr>
              <w:t>Policy Name:</w:t>
            </w:r>
          </w:p>
        </w:tc>
        <w:tc>
          <w:tcPr>
            <w:tcW w:w="6327" w:type="dxa"/>
            <w:vAlign w:val="center"/>
          </w:tcPr>
          <w:p w14:paraId="4DC235C4" w14:textId="3EC0B5EA" w:rsidR="00FD1C3B" w:rsidRPr="00BB696D" w:rsidRDefault="00FD1C3B" w:rsidP="00B355ED">
            <w:pPr>
              <w:rPr>
                <w:rFonts w:ascii="Arial" w:hAnsi="Arial" w:cs="Arial"/>
                <w:b/>
                <w:bCs/>
                <w:sz w:val="21"/>
                <w:szCs w:val="21"/>
              </w:rPr>
            </w:pPr>
            <w:r>
              <w:rPr>
                <w:rFonts w:ascii="Arial" w:hAnsi="Arial" w:cs="Arial"/>
                <w:b/>
                <w:bCs/>
                <w:sz w:val="21"/>
                <w:szCs w:val="21"/>
              </w:rPr>
              <w:t xml:space="preserve">Homework Policy </w:t>
            </w:r>
          </w:p>
        </w:tc>
      </w:tr>
    </w:tbl>
    <w:p w14:paraId="3ABF23E8" w14:textId="77777777" w:rsidR="00FD1C3B" w:rsidRDefault="00FD1C3B" w:rsidP="00FD1C3B"/>
    <w:tbl>
      <w:tblPr>
        <w:tblStyle w:val="TableGrid"/>
        <w:tblW w:w="0" w:type="auto"/>
        <w:tblLook w:val="04A0" w:firstRow="1" w:lastRow="0" w:firstColumn="1" w:lastColumn="0" w:noHBand="0" w:noVBand="1"/>
      </w:tblPr>
      <w:tblGrid>
        <w:gridCol w:w="9016"/>
      </w:tblGrid>
      <w:tr w:rsidR="00FD1C3B" w14:paraId="648DB105" w14:textId="77777777" w:rsidTr="00FD1C3B">
        <w:trPr>
          <w:trHeight w:val="567"/>
        </w:trPr>
        <w:tc>
          <w:tcPr>
            <w:tcW w:w="9016" w:type="dxa"/>
            <w:shd w:val="clear" w:color="auto" w:fill="D9D9D9" w:themeFill="background1" w:themeFillShade="D9"/>
            <w:vAlign w:val="center"/>
          </w:tcPr>
          <w:p w14:paraId="51D14695" w14:textId="77777777" w:rsidR="00FD1C3B" w:rsidRPr="00236538" w:rsidRDefault="00FD1C3B" w:rsidP="00B355ED">
            <w:pPr>
              <w:jc w:val="center"/>
              <w:rPr>
                <w:b/>
                <w:bCs/>
              </w:rPr>
            </w:pPr>
            <w:r w:rsidRPr="00236538">
              <w:rPr>
                <w:b/>
                <w:bCs/>
              </w:rPr>
              <w:t>Our School Vision</w:t>
            </w:r>
          </w:p>
        </w:tc>
      </w:tr>
      <w:tr w:rsidR="00FD1C3B" w14:paraId="4DFFAEDE" w14:textId="77777777" w:rsidTr="00B355ED">
        <w:trPr>
          <w:trHeight w:val="567"/>
        </w:trPr>
        <w:tc>
          <w:tcPr>
            <w:tcW w:w="9016" w:type="dxa"/>
            <w:vAlign w:val="center"/>
          </w:tcPr>
          <w:p w14:paraId="2ACD066D" w14:textId="77777777" w:rsidR="00FD1C3B" w:rsidRPr="00BB696D" w:rsidRDefault="00FD1C3B" w:rsidP="00B355ED">
            <w:pPr>
              <w:rPr>
                <w:rFonts w:ascii="Arial" w:hAnsi="Arial" w:cs="Arial"/>
                <w:sz w:val="21"/>
                <w:szCs w:val="21"/>
              </w:rPr>
            </w:pPr>
          </w:p>
          <w:p w14:paraId="167C55DF" w14:textId="77777777" w:rsidR="00FD1C3B" w:rsidRPr="00FD1C3B" w:rsidRDefault="00FD1C3B" w:rsidP="00B355ED">
            <w:pPr>
              <w:rPr>
                <w:rFonts w:ascii="Arial" w:hAnsi="Arial" w:cs="Arial"/>
                <w:sz w:val="21"/>
                <w:szCs w:val="21"/>
              </w:rPr>
            </w:pPr>
            <w:r w:rsidRPr="00FD1C3B">
              <w:rPr>
                <w:rFonts w:ascii="Arial" w:hAnsi="Arial" w:cs="Arial"/>
                <w:sz w:val="21"/>
                <w:szCs w:val="21"/>
              </w:rPr>
              <w:t>We focus on growth as the driving force behind everything we do. Every decision is centred entirely on what’s best for our children. With unwavering high standards, a positive attitude, and a deep sense of pride, we are committed to achieving the best possible outcomes for each and every child. We teach them to excel and thrive; prepare them for a lifetime of continuous growth; and nurture them to be successful, confident citizens within our local community and beyond.</w:t>
            </w:r>
          </w:p>
          <w:p w14:paraId="3AF7106C" w14:textId="77777777" w:rsidR="00FD1C3B" w:rsidRPr="00FD1C3B" w:rsidRDefault="00FD1C3B" w:rsidP="00B355ED">
            <w:pPr>
              <w:rPr>
                <w:rFonts w:ascii="Arial" w:hAnsi="Arial" w:cs="Arial"/>
                <w:sz w:val="21"/>
                <w:szCs w:val="21"/>
              </w:rPr>
            </w:pPr>
          </w:p>
          <w:p w14:paraId="333DD2DB" w14:textId="77777777" w:rsidR="00FD1C3B" w:rsidRPr="00FD1C3B" w:rsidRDefault="00FD1C3B" w:rsidP="00B355ED">
            <w:pPr>
              <w:rPr>
                <w:rFonts w:ascii="Arial" w:hAnsi="Arial" w:cs="Arial"/>
                <w:sz w:val="21"/>
                <w:szCs w:val="21"/>
              </w:rPr>
            </w:pPr>
            <w:r w:rsidRPr="00FD1C3B">
              <w:rPr>
                <w:rFonts w:ascii="Arial" w:hAnsi="Arial" w:cs="Arial"/>
                <w:b/>
                <w:bCs/>
                <w:sz w:val="21"/>
                <w:szCs w:val="21"/>
              </w:rPr>
              <w:t>Focused on Growth, Rooted in Pride.</w:t>
            </w:r>
          </w:p>
          <w:p w14:paraId="65CEEA4E" w14:textId="77777777" w:rsidR="00FD1C3B" w:rsidRDefault="00FD1C3B" w:rsidP="00B355ED"/>
        </w:tc>
      </w:tr>
    </w:tbl>
    <w:p w14:paraId="64E45024" w14:textId="77777777" w:rsidR="00FD1C3B" w:rsidRDefault="00FD1C3B" w:rsidP="00FD1C3B"/>
    <w:tbl>
      <w:tblPr>
        <w:tblStyle w:val="TableGrid"/>
        <w:tblW w:w="0" w:type="auto"/>
        <w:tblLook w:val="04A0" w:firstRow="1" w:lastRow="0" w:firstColumn="1" w:lastColumn="0" w:noHBand="0" w:noVBand="1"/>
      </w:tblPr>
      <w:tblGrid>
        <w:gridCol w:w="2263"/>
        <w:gridCol w:w="6753"/>
      </w:tblGrid>
      <w:tr w:rsidR="00FD1C3B" w14:paraId="70615E47" w14:textId="77777777" w:rsidTr="00FD1C3B">
        <w:trPr>
          <w:trHeight w:val="567"/>
        </w:trPr>
        <w:tc>
          <w:tcPr>
            <w:tcW w:w="2263" w:type="dxa"/>
            <w:shd w:val="clear" w:color="auto" w:fill="D9D9D9" w:themeFill="background1" w:themeFillShade="D9"/>
            <w:vAlign w:val="center"/>
          </w:tcPr>
          <w:p w14:paraId="25E35896" w14:textId="77777777" w:rsidR="00FD1C3B" w:rsidRPr="00BB696D" w:rsidRDefault="00FD1C3B" w:rsidP="00B355ED">
            <w:pPr>
              <w:jc w:val="center"/>
              <w:rPr>
                <w:rFonts w:ascii="Arial" w:hAnsi="Arial" w:cs="Arial"/>
                <w:b/>
                <w:bCs/>
                <w:sz w:val="21"/>
                <w:szCs w:val="21"/>
              </w:rPr>
            </w:pPr>
            <w:r w:rsidRPr="00BB696D">
              <w:rPr>
                <w:rFonts w:ascii="Arial" w:hAnsi="Arial" w:cs="Arial"/>
                <w:b/>
                <w:bCs/>
                <w:sz w:val="21"/>
                <w:szCs w:val="21"/>
              </w:rPr>
              <w:t>Values</w:t>
            </w:r>
          </w:p>
        </w:tc>
        <w:tc>
          <w:tcPr>
            <w:tcW w:w="6753" w:type="dxa"/>
            <w:shd w:val="clear" w:color="auto" w:fill="D9D9D9" w:themeFill="background1" w:themeFillShade="D9"/>
            <w:vAlign w:val="center"/>
          </w:tcPr>
          <w:p w14:paraId="1DCA2E5D" w14:textId="77777777" w:rsidR="00FD1C3B" w:rsidRPr="00BB696D" w:rsidRDefault="00FD1C3B" w:rsidP="00B355ED">
            <w:pPr>
              <w:rPr>
                <w:rFonts w:ascii="Arial" w:hAnsi="Arial" w:cs="Arial"/>
                <w:b/>
                <w:bCs/>
                <w:sz w:val="21"/>
                <w:szCs w:val="21"/>
              </w:rPr>
            </w:pPr>
            <w:r w:rsidRPr="00BB696D">
              <w:rPr>
                <w:rFonts w:ascii="Arial" w:hAnsi="Arial" w:cs="Arial"/>
                <w:b/>
                <w:bCs/>
                <w:sz w:val="21"/>
                <w:szCs w:val="21"/>
              </w:rPr>
              <w:t>Links to this policy</w:t>
            </w:r>
          </w:p>
        </w:tc>
      </w:tr>
      <w:tr w:rsidR="00FD1C3B" w14:paraId="29052F5E" w14:textId="77777777" w:rsidTr="00FD1C3B">
        <w:trPr>
          <w:trHeight w:val="1701"/>
        </w:trPr>
        <w:tc>
          <w:tcPr>
            <w:tcW w:w="2263" w:type="dxa"/>
            <w:shd w:val="clear" w:color="auto" w:fill="F2F2F2" w:themeFill="background1" w:themeFillShade="F2"/>
            <w:vAlign w:val="center"/>
          </w:tcPr>
          <w:p w14:paraId="626AC858" w14:textId="77777777" w:rsidR="00FD1C3B" w:rsidRPr="004E7A17" w:rsidRDefault="00FD1C3B" w:rsidP="00B355ED">
            <w:pPr>
              <w:jc w:val="center"/>
              <w:rPr>
                <w:rFonts w:ascii="Arial" w:hAnsi="Arial" w:cs="Arial"/>
                <w:b/>
                <w:bCs/>
                <w:sz w:val="21"/>
                <w:szCs w:val="21"/>
              </w:rPr>
            </w:pPr>
            <w:r w:rsidRPr="004E7A17">
              <w:rPr>
                <w:rFonts w:ascii="Arial" w:hAnsi="Arial" w:cs="Arial"/>
                <w:b/>
                <w:bCs/>
                <w:sz w:val="21"/>
                <w:szCs w:val="21"/>
              </w:rPr>
              <w:t>GROWTH</w:t>
            </w:r>
          </w:p>
        </w:tc>
        <w:tc>
          <w:tcPr>
            <w:tcW w:w="6753" w:type="dxa"/>
            <w:vAlign w:val="center"/>
          </w:tcPr>
          <w:p w14:paraId="3594D03B" w14:textId="5E63D01A" w:rsidR="00FD1C3B" w:rsidRPr="004E7A17" w:rsidRDefault="00FD1C3B" w:rsidP="00FD1C3B">
            <w:pPr>
              <w:rPr>
                <w:rFonts w:ascii="Arial" w:hAnsi="Arial" w:cs="Arial"/>
                <w:sz w:val="21"/>
                <w:szCs w:val="21"/>
              </w:rPr>
            </w:pPr>
            <w:r w:rsidRPr="004E7A17">
              <w:rPr>
                <w:rFonts w:ascii="Arial" w:hAnsi="Arial" w:cs="Arial"/>
                <w:sz w:val="21"/>
                <w:szCs w:val="21"/>
              </w:rPr>
              <w:t>Homework provides opportunities to practise, revisit and extend learning. Children develop resilience and recognise that regular effort supports improvement.</w:t>
            </w:r>
          </w:p>
        </w:tc>
      </w:tr>
      <w:tr w:rsidR="00FD1C3B" w14:paraId="3EB95182" w14:textId="77777777" w:rsidTr="00FD1C3B">
        <w:trPr>
          <w:trHeight w:val="1701"/>
        </w:trPr>
        <w:tc>
          <w:tcPr>
            <w:tcW w:w="2263" w:type="dxa"/>
            <w:shd w:val="clear" w:color="auto" w:fill="F2F2F2" w:themeFill="background1" w:themeFillShade="F2"/>
            <w:vAlign w:val="center"/>
          </w:tcPr>
          <w:p w14:paraId="46F6EB03" w14:textId="77777777" w:rsidR="00FD1C3B" w:rsidRPr="004E7A17" w:rsidRDefault="00FD1C3B" w:rsidP="00FD1C3B">
            <w:pPr>
              <w:jc w:val="center"/>
              <w:rPr>
                <w:rFonts w:ascii="Arial" w:hAnsi="Arial" w:cs="Arial"/>
                <w:b/>
                <w:bCs/>
                <w:sz w:val="21"/>
                <w:szCs w:val="21"/>
              </w:rPr>
            </w:pPr>
            <w:r w:rsidRPr="004E7A17">
              <w:rPr>
                <w:rFonts w:ascii="Arial" w:hAnsi="Arial" w:cs="Arial"/>
                <w:b/>
                <w:bCs/>
                <w:sz w:val="21"/>
                <w:szCs w:val="21"/>
              </w:rPr>
              <w:t>STANDARDS</w:t>
            </w:r>
          </w:p>
        </w:tc>
        <w:tc>
          <w:tcPr>
            <w:tcW w:w="6753" w:type="dxa"/>
            <w:vAlign w:val="center"/>
          </w:tcPr>
          <w:p w14:paraId="09A29EF8" w14:textId="0B57750E" w:rsidR="00FD1C3B" w:rsidRPr="004E7A17" w:rsidRDefault="00FD1C3B" w:rsidP="00FD1C3B">
            <w:pPr>
              <w:rPr>
                <w:rFonts w:ascii="Arial" w:hAnsi="Arial" w:cs="Arial"/>
                <w:sz w:val="21"/>
                <w:szCs w:val="21"/>
              </w:rPr>
            </w:pPr>
            <w:r w:rsidRPr="004E7A17">
              <w:rPr>
                <w:rFonts w:ascii="Arial" w:hAnsi="Arial" w:cs="Arial"/>
                <w:sz w:val="21"/>
                <w:szCs w:val="21"/>
              </w:rPr>
              <w:t>Clear expectations for readi</w:t>
            </w:r>
            <w:bookmarkStart w:id="0" w:name="_GoBack"/>
            <w:bookmarkEnd w:id="0"/>
            <w:r w:rsidRPr="004E7A17">
              <w:rPr>
                <w:rFonts w:ascii="Arial" w:hAnsi="Arial" w:cs="Arial"/>
                <w:sz w:val="21"/>
                <w:szCs w:val="21"/>
              </w:rPr>
              <w:t>ng and home learning promote consistency, responsibility and high standards in children’s work.</w:t>
            </w:r>
          </w:p>
        </w:tc>
      </w:tr>
      <w:tr w:rsidR="00FD1C3B" w14:paraId="3B5DE32B" w14:textId="77777777" w:rsidTr="00FD1C3B">
        <w:trPr>
          <w:trHeight w:val="1701"/>
        </w:trPr>
        <w:tc>
          <w:tcPr>
            <w:tcW w:w="2263" w:type="dxa"/>
            <w:shd w:val="clear" w:color="auto" w:fill="F2F2F2" w:themeFill="background1" w:themeFillShade="F2"/>
            <w:vAlign w:val="center"/>
          </w:tcPr>
          <w:p w14:paraId="6678B1A7" w14:textId="77777777" w:rsidR="00FD1C3B" w:rsidRPr="004E7A17" w:rsidRDefault="00FD1C3B" w:rsidP="00FD1C3B">
            <w:pPr>
              <w:jc w:val="center"/>
              <w:rPr>
                <w:rFonts w:ascii="Arial" w:hAnsi="Arial" w:cs="Arial"/>
                <w:b/>
                <w:bCs/>
                <w:sz w:val="21"/>
                <w:szCs w:val="21"/>
              </w:rPr>
            </w:pPr>
            <w:r w:rsidRPr="004E7A17">
              <w:rPr>
                <w:rFonts w:ascii="Arial" w:hAnsi="Arial" w:cs="Arial"/>
                <w:b/>
                <w:bCs/>
                <w:sz w:val="21"/>
                <w:szCs w:val="21"/>
              </w:rPr>
              <w:t>ATTITUDE</w:t>
            </w:r>
          </w:p>
        </w:tc>
        <w:tc>
          <w:tcPr>
            <w:tcW w:w="6753" w:type="dxa"/>
            <w:vAlign w:val="center"/>
          </w:tcPr>
          <w:p w14:paraId="3F44542C" w14:textId="65636428" w:rsidR="00FD1C3B" w:rsidRPr="004E7A17" w:rsidRDefault="00FD1C3B" w:rsidP="00FD1C3B">
            <w:pPr>
              <w:rPr>
                <w:rFonts w:ascii="Arial" w:hAnsi="Arial" w:cs="Arial"/>
                <w:sz w:val="21"/>
                <w:szCs w:val="21"/>
              </w:rPr>
            </w:pPr>
            <w:r w:rsidRPr="004E7A17">
              <w:rPr>
                <w:rFonts w:ascii="Arial" w:hAnsi="Arial" w:cs="Arial"/>
                <w:sz w:val="21"/>
                <w:szCs w:val="21"/>
              </w:rPr>
              <w:t>Children are encouraged to approach home learning positively, show curiosity and persevere when learning is challenging.</w:t>
            </w:r>
          </w:p>
        </w:tc>
      </w:tr>
      <w:tr w:rsidR="00FD1C3B" w14:paraId="32BEDE3C" w14:textId="77777777" w:rsidTr="00FD1C3B">
        <w:trPr>
          <w:trHeight w:val="1701"/>
        </w:trPr>
        <w:tc>
          <w:tcPr>
            <w:tcW w:w="2263" w:type="dxa"/>
            <w:shd w:val="clear" w:color="auto" w:fill="F2F2F2" w:themeFill="background1" w:themeFillShade="F2"/>
            <w:vAlign w:val="center"/>
          </w:tcPr>
          <w:p w14:paraId="1BE0B187" w14:textId="77777777" w:rsidR="00FD1C3B" w:rsidRPr="004E7A17" w:rsidRDefault="00FD1C3B" w:rsidP="00FD1C3B">
            <w:pPr>
              <w:jc w:val="center"/>
              <w:rPr>
                <w:rFonts w:ascii="Arial" w:hAnsi="Arial" w:cs="Arial"/>
                <w:b/>
                <w:bCs/>
                <w:sz w:val="21"/>
                <w:szCs w:val="21"/>
              </w:rPr>
            </w:pPr>
            <w:r w:rsidRPr="004E7A17">
              <w:rPr>
                <w:rFonts w:ascii="Arial" w:hAnsi="Arial" w:cs="Arial"/>
                <w:b/>
                <w:bCs/>
                <w:sz w:val="21"/>
                <w:szCs w:val="21"/>
              </w:rPr>
              <w:t>PRIDE</w:t>
            </w:r>
          </w:p>
        </w:tc>
        <w:tc>
          <w:tcPr>
            <w:tcW w:w="6753" w:type="dxa"/>
            <w:vAlign w:val="center"/>
          </w:tcPr>
          <w:p w14:paraId="160757C5" w14:textId="5684B74D" w:rsidR="00FD1C3B" w:rsidRPr="004E7A17" w:rsidRDefault="00FD1C3B" w:rsidP="00FD1C3B">
            <w:pPr>
              <w:rPr>
                <w:rFonts w:ascii="Arial" w:hAnsi="Arial" w:cs="Arial"/>
                <w:sz w:val="21"/>
                <w:szCs w:val="21"/>
              </w:rPr>
            </w:pPr>
            <w:r w:rsidRPr="004E7A17">
              <w:rPr>
                <w:rFonts w:ascii="Arial" w:hAnsi="Arial" w:cs="Arial"/>
                <w:sz w:val="21"/>
                <w:szCs w:val="21"/>
              </w:rPr>
              <w:t>Children are encouraged to take ownership of their learning and feel proud of their reading, completed tasks and growing independence.</w:t>
            </w:r>
          </w:p>
        </w:tc>
      </w:tr>
    </w:tbl>
    <w:p w14:paraId="5F606A14" w14:textId="77777777" w:rsidR="00FD1C3B" w:rsidRDefault="00FD1C3B" w:rsidP="00FD1C3B"/>
    <w:p w14:paraId="10D269A5" w14:textId="77777777" w:rsidR="00FD1C3B" w:rsidRPr="00493768" w:rsidRDefault="00FD1C3B" w:rsidP="00FD1C3B">
      <w:pPr>
        <w:jc w:val="both"/>
        <w:rPr>
          <w:rFonts w:ascii="Arial" w:hAnsi="Arial" w:cs="Arial"/>
          <w:b/>
          <w:color w:val="002060"/>
          <w:sz w:val="21"/>
          <w:szCs w:val="21"/>
        </w:rPr>
      </w:pPr>
    </w:p>
    <w:p w14:paraId="3C4C1685" w14:textId="77777777" w:rsidR="00FD1C3B" w:rsidRPr="00333772" w:rsidRDefault="00FD1C3B">
      <w:pPr>
        <w:rPr>
          <w:rFonts w:ascii="Arial" w:hAnsi="Arial" w:cs="Arial"/>
          <w:sz w:val="20"/>
          <w:szCs w:val="20"/>
        </w:rPr>
      </w:pPr>
    </w:p>
    <w:sectPr w:rsidR="00FD1C3B" w:rsidRPr="0033377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C138F6" w14:textId="77777777" w:rsidR="00E572B3" w:rsidRDefault="00E572B3" w:rsidP="005059B4">
      <w:r>
        <w:separator/>
      </w:r>
    </w:p>
  </w:endnote>
  <w:endnote w:type="continuationSeparator" w:id="0">
    <w:p w14:paraId="6CA29029" w14:textId="77777777" w:rsidR="00E572B3" w:rsidRDefault="00E572B3" w:rsidP="00505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5B75B" w14:textId="77777777" w:rsidR="00197ECC" w:rsidRDefault="00197EC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42B8A" w14:textId="77777777" w:rsidR="00197ECC" w:rsidRDefault="00197EC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45344" w14:textId="77777777" w:rsidR="00197ECC" w:rsidRDefault="00197E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82E5E" w14:textId="77777777" w:rsidR="00E572B3" w:rsidRDefault="00E572B3" w:rsidP="005059B4">
      <w:r>
        <w:separator/>
      </w:r>
    </w:p>
  </w:footnote>
  <w:footnote w:type="continuationSeparator" w:id="0">
    <w:p w14:paraId="302E1264" w14:textId="77777777" w:rsidR="00E572B3" w:rsidRDefault="00E572B3" w:rsidP="005059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D6920" w14:textId="77777777" w:rsidR="00197ECC" w:rsidRDefault="00197EC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F94DC" w14:textId="507D95A6" w:rsidR="00197ECC" w:rsidRDefault="00197EC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38587" w14:textId="77777777" w:rsidR="00197ECC" w:rsidRDefault="00197EC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A3ED4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81C81"/>
    <w:multiLevelType w:val="multilevel"/>
    <w:tmpl w:val="794AA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50598"/>
    <w:multiLevelType w:val="multilevel"/>
    <w:tmpl w:val="AF30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943D8C"/>
    <w:multiLevelType w:val="multilevel"/>
    <w:tmpl w:val="BB9A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D8593D"/>
    <w:multiLevelType w:val="multilevel"/>
    <w:tmpl w:val="3092D7B8"/>
    <w:lvl w:ilvl="0">
      <w:start w:val="1"/>
      <w:numFmt w:val="decimal"/>
      <w:lvlText w:val="%1."/>
      <w:lvlJc w:val="left"/>
      <w:pPr>
        <w:ind w:left="720" w:hanging="360"/>
      </w:pPr>
      <w:rPr>
        <w:rFonts w:hint="default"/>
      </w:rPr>
    </w:lvl>
    <w:lvl w:ilvl="1">
      <w:start w:val="1"/>
      <w:numFmt w:val="decimal"/>
      <w:isLgl/>
      <w:lvlText w:val="%1.%2"/>
      <w:lvlJc w:val="left"/>
      <w:pPr>
        <w:ind w:left="760" w:hanging="40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1DE5989"/>
    <w:multiLevelType w:val="multilevel"/>
    <w:tmpl w:val="65200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661BE1"/>
    <w:multiLevelType w:val="multilevel"/>
    <w:tmpl w:val="7058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6E2C3E"/>
    <w:multiLevelType w:val="multilevel"/>
    <w:tmpl w:val="23968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2B6B7C"/>
    <w:multiLevelType w:val="multilevel"/>
    <w:tmpl w:val="96BC1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2A7FE6"/>
    <w:multiLevelType w:val="multilevel"/>
    <w:tmpl w:val="DEE8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202052"/>
    <w:multiLevelType w:val="multilevel"/>
    <w:tmpl w:val="32F8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090049"/>
    <w:multiLevelType w:val="multilevel"/>
    <w:tmpl w:val="6270B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2D7CA6"/>
    <w:multiLevelType w:val="multilevel"/>
    <w:tmpl w:val="8CA2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F27021"/>
    <w:multiLevelType w:val="multilevel"/>
    <w:tmpl w:val="E058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867B61"/>
    <w:multiLevelType w:val="multilevel"/>
    <w:tmpl w:val="37AE8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6A7A8F"/>
    <w:multiLevelType w:val="multilevel"/>
    <w:tmpl w:val="0782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E565AD"/>
    <w:multiLevelType w:val="multilevel"/>
    <w:tmpl w:val="E3E0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1C3E91"/>
    <w:multiLevelType w:val="multilevel"/>
    <w:tmpl w:val="FFB0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6A6FB9"/>
    <w:multiLevelType w:val="multilevel"/>
    <w:tmpl w:val="BECA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9545CA"/>
    <w:multiLevelType w:val="multilevel"/>
    <w:tmpl w:val="268C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4C495A"/>
    <w:multiLevelType w:val="multilevel"/>
    <w:tmpl w:val="A0205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D64FEC"/>
    <w:multiLevelType w:val="multilevel"/>
    <w:tmpl w:val="0DC817E8"/>
    <w:styleLink w:val="CurrentList2"/>
    <w:lvl w:ilvl="0">
      <w:start w:val="11"/>
      <w:numFmt w:val="decimal"/>
      <w:lvlText w:val="%1"/>
      <w:lvlJc w:val="left"/>
      <w:pPr>
        <w:ind w:left="400" w:hanging="400"/>
      </w:pPr>
      <w:rPr>
        <w:rFonts w:hint="default"/>
      </w:rPr>
    </w:lvl>
    <w:lvl w:ilvl="1">
      <w:start w:val="5"/>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7011795"/>
    <w:multiLevelType w:val="multilevel"/>
    <w:tmpl w:val="C8D65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CD224F"/>
    <w:multiLevelType w:val="multilevel"/>
    <w:tmpl w:val="F1CA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9F5784"/>
    <w:multiLevelType w:val="multilevel"/>
    <w:tmpl w:val="68BE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BA20FA"/>
    <w:multiLevelType w:val="multilevel"/>
    <w:tmpl w:val="A8E26A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124817"/>
    <w:multiLevelType w:val="multilevel"/>
    <w:tmpl w:val="CE5AD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33246F"/>
    <w:multiLevelType w:val="hybridMultilevel"/>
    <w:tmpl w:val="D472A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3C96ED1"/>
    <w:multiLevelType w:val="multilevel"/>
    <w:tmpl w:val="2610A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1F3607"/>
    <w:multiLevelType w:val="multilevel"/>
    <w:tmpl w:val="DCA0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3F219A"/>
    <w:multiLevelType w:val="multilevel"/>
    <w:tmpl w:val="87AC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D53FC7"/>
    <w:multiLevelType w:val="multilevel"/>
    <w:tmpl w:val="F74CB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DA4F44"/>
    <w:multiLevelType w:val="multilevel"/>
    <w:tmpl w:val="3AFE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192BD1"/>
    <w:multiLevelType w:val="hybridMultilevel"/>
    <w:tmpl w:val="7DA4A4BE"/>
    <w:lvl w:ilvl="0" w:tplc="08090001">
      <w:start w:val="1"/>
      <w:numFmt w:val="bullet"/>
      <w:lvlText w:val=""/>
      <w:lvlJc w:val="left"/>
      <w:pPr>
        <w:ind w:left="1480" w:hanging="360"/>
      </w:pPr>
      <w:rPr>
        <w:rFonts w:ascii="Symbol" w:hAnsi="Symbol" w:hint="default"/>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34" w15:restartNumberingAfterBreak="0">
    <w:nsid w:val="44CA49DB"/>
    <w:multiLevelType w:val="multilevel"/>
    <w:tmpl w:val="57E8D0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59537C3"/>
    <w:multiLevelType w:val="multilevel"/>
    <w:tmpl w:val="FE8C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236349"/>
    <w:multiLevelType w:val="multilevel"/>
    <w:tmpl w:val="7C74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4979B9"/>
    <w:multiLevelType w:val="multilevel"/>
    <w:tmpl w:val="141E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564559"/>
    <w:multiLevelType w:val="multilevel"/>
    <w:tmpl w:val="34E4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8D640FF"/>
    <w:multiLevelType w:val="multilevel"/>
    <w:tmpl w:val="772EA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293016"/>
    <w:multiLevelType w:val="multilevel"/>
    <w:tmpl w:val="593231B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360" w:hanging="360"/>
      </w:pPr>
      <w:rPr>
        <w:rFonts w:hint="default"/>
        <w:b w:val="0"/>
        <w:sz w:val="24"/>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4F5EEF"/>
    <w:multiLevelType w:val="multilevel"/>
    <w:tmpl w:val="686435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B3966A8"/>
    <w:multiLevelType w:val="multilevel"/>
    <w:tmpl w:val="19DC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C6A0A7E"/>
    <w:multiLevelType w:val="multilevel"/>
    <w:tmpl w:val="7AC0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6764DC"/>
    <w:multiLevelType w:val="multilevel"/>
    <w:tmpl w:val="0DC817E8"/>
    <w:lvl w:ilvl="0">
      <w:start w:val="11"/>
      <w:numFmt w:val="decimal"/>
      <w:lvlText w:val="%1"/>
      <w:lvlJc w:val="left"/>
      <w:pPr>
        <w:ind w:left="400" w:hanging="400"/>
      </w:pPr>
      <w:rPr>
        <w:rFonts w:hint="default"/>
      </w:rPr>
    </w:lvl>
    <w:lvl w:ilvl="1">
      <w:start w:val="5"/>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FCC5021"/>
    <w:multiLevelType w:val="multilevel"/>
    <w:tmpl w:val="BA4EC060"/>
    <w:lvl w:ilvl="0">
      <w:start w:val="9"/>
      <w:numFmt w:val="decimal"/>
      <w:lvlText w:val="%1"/>
      <w:lvlJc w:val="left"/>
      <w:pPr>
        <w:ind w:left="360" w:hanging="360"/>
      </w:pPr>
      <w:rPr>
        <w:rFonts w:hint="default"/>
        <w:b/>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6" w15:restartNumberingAfterBreak="0">
    <w:nsid w:val="601B3A1C"/>
    <w:multiLevelType w:val="multilevel"/>
    <w:tmpl w:val="E57E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0E73CD7"/>
    <w:multiLevelType w:val="multilevel"/>
    <w:tmpl w:val="72D48AD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15F51F2"/>
    <w:multiLevelType w:val="multilevel"/>
    <w:tmpl w:val="E05835A2"/>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C43D32"/>
    <w:multiLevelType w:val="multilevel"/>
    <w:tmpl w:val="C20E08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6CA2934"/>
    <w:multiLevelType w:val="multilevel"/>
    <w:tmpl w:val="CC9C1EB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1" w15:restartNumberingAfterBreak="0">
    <w:nsid w:val="680E3590"/>
    <w:multiLevelType w:val="multilevel"/>
    <w:tmpl w:val="311E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2E430B"/>
    <w:multiLevelType w:val="multilevel"/>
    <w:tmpl w:val="9FF2B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1B37FC"/>
    <w:multiLevelType w:val="multilevel"/>
    <w:tmpl w:val="EDD6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5A214D1"/>
    <w:multiLevelType w:val="multilevel"/>
    <w:tmpl w:val="9436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817375"/>
    <w:multiLevelType w:val="multilevel"/>
    <w:tmpl w:val="4FAE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5"/>
  </w:num>
  <w:num w:numId="3">
    <w:abstractNumId w:val="9"/>
  </w:num>
  <w:num w:numId="4">
    <w:abstractNumId w:val="51"/>
  </w:num>
  <w:num w:numId="5">
    <w:abstractNumId w:val="20"/>
  </w:num>
  <w:num w:numId="6">
    <w:abstractNumId w:val="13"/>
  </w:num>
  <w:num w:numId="7">
    <w:abstractNumId w:val="23"/>
  </w:num>
  <w:num w:numId="8">
    <w:abstractNumId w:val="40"/>
  </w:num>
  <w:num w:numId="9">
    <w:abstractNumId w:val="28"/>
  </w:num>
  <w:num w:numId="10">
    <w:abstractNumId w:val="32"/>
  </w:num>
  <w:num w:numId="11">
    <w:abstractNumId w:val="24"/>
  </w:num>
  <w:num w:numId="12">
    <w:abstractNumId w:val="43"/>
  </w:num>
  <w:num w:numId="13">
    <w:abstractNumId w:val="55"/>
  </w:num>
  <w:num w:numId="14">
    <w:abstractNumId w:val="10"/>
  </w:num>
  <w:num w:numId="15">
    <w:abstractNumId w:val="41"/>
  </w:num>
  <w:num w:numId="16">
    <w:abstractNumId w:val="4"/>
  </w:num>
  <w:num w:numId="17">
    <w:abstractNumId w:val="49"/>
  </w:num>
  <w:num w:numId="18">
    <w:abstractNumId w:val="35"/>
  </w:num>
  <w:num w:numId="19">
    <w:abstractNumId w:val="26"/>
  </w:num>
  <w:num w:numId="20">
    <w:abstractNumId w:val="37"/>
  </w:num>
  <w:num w:numId="21">
    <w:abstractNumId w:val="6"/>
  </w:num>
  <w:num w:numId="22">
    <w:abstractNumId w:val="12"/>
  </w:num>
  <w:num w:numId="23">
    <w:abstractNumId w:val="53"/>
  </w:num>
  <w:num w:numId="24">
    <w:abstractNumId w:val="3"/>
  </w:num>
  <w:num w:numId="25">
    <w:abstractNumId w:val="25"/>
  </w:num>
  <w:num w:numId="26">
    <w:abstractNumId w:val="44"/>
  </w:num>
  <w:num w:numId="27">
    <w:abstractNumId w:val="48"/>
  </w:num>
  <w:num w:numId="28">
    <w:abstractNumId w:val="45"/>
  </w:num>
  <w:num w:numId="29">
    <w:abstractNumId w:val="47"/>
  </w:num>
  <w:num w:numId="30">
    <w:abstractNumId w:val="21"/>
  </w:num>
  <w:num w:numId="31">
    <w:abstractNumId w:val="16"/>
  </w:num>
  <w:num w:numId="32">
    <w:abstractNumId w:val="30"/>
  </w:num>
  <w:num w:numId="33">
    <w:abstractNumId w:val="17"/>
  </w:num>
  <w:num w:numId="34">
    <w:abstractNumId w:val="42"/>
  </w:num>
  <w:num w:numId="35">
    <w:abstractNumId w:val="38"/>
  </w:num>
  <w:num w:numId="36">
    <w:abstractNumId w:val="22"/>
  </w:num>
  <w:num w:numId="37">
    <w:abstractNumId w:val="11"/>
  </w:num>
  <w:num w:numId="38">
    <w:abstractNumId w:val="46"/>
  </w:num>
  <w:num w:numId="39">
    <w:abstractNumId w:val="54"/>
  </w:num>
  <w:num w:numId="40">
    <w:abstractNumId w:val="52"/>
  </w:num>
  <w:num w:numId="41">
    <w:abstractNumId w:val="7"/>
  </w:num>
  <w:num w:numId="42">
    <w:abstractNumId w:val="18"/>
  </w:num>
  <w:num w:numId="43">
    <w:abstractNumId w:val="2"/>
  </w:num>
  <w:num w:numId="44">
    <w:abstractNumId w:val="29"/>
  </w:num>
  <w:num w:numId="45">
    <w:abstractNumId w:val="19"/>
  </w:num>
  <w:num w:numId="46">
    <w:abstractNumId w:val="39"/>
  </w:num>
  <w:num w:numId="47">
    <w:abstractNumId w:val="1"/>
  </w:num>
  <w:num w:numId="48">
    <w:abstractNumId w:val="8"/>
  </w:num>
  <w:num w:numId="49">
    <w:abstractNumId w:val="34"/>
  </w:num>
  <w:num w:numId="50">
    <w:abstractNumId w:val="31"/>
  </w:num>
  <w:num w:numId="51">
    <w:abstractNumId w:val="5"/>
  </w:num>
  <w:num w:numId="52">
    <w:abstractNumId w:val="14"/>
  </w:num>
  <w:num w:numId="53">
    <w:abstractNumId w:val="33"/>
  </w:num>
  <w:num w:numId="54">
    <w:abstractNumId w:val="27"/>
  </w:num>
  <w:num w:numId="55">
    <w:abstractNumId w:val="50"/>
  </w:num>
  <w:num w:numId="5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GB" w:vendorID="64" w:dllVersion="0" w:nlCheck="1" w:checkStyle="0"/>
  <w:activeWritingStyle w:appName="MSWord" w:lang="en-GB" w:vendorID="64" w:dllVersion="4096" w:nlCheck="1" w:checkStyle="0"/>
  <w:activeWritingStyle w:appName="MSWord" w:lang="en-GB" w:vendorID="64" w:dllVersion="131078" w:nlCheck="1" w:checkStyle="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C76"/>
    <w:rsid w:val="000175BD"/>
    <w:rsid w:val="00090E5C"/>
    <w:rsid w:val="00096FA5"/>
    <w:rsid w:val="000B5FCE"/>
    <w:rsid w:val="000C3C69"/>
    <w:rsid w:val="000E3A6A"/>
    <w:rsid w:val="001038DA"/>
    <w:rsid w:val="001157D8"/>
    <w:rsid w:val="00167614"/>
    <w:rsid w:val="00197ECC"/>
    <w:rsid w:val="001A50C7"/>
    <w:rsid w:val="00290B7E"/>
    <w:rsid w:val="002A1679"/>
    <w:rsid w:val="002D09EF"/>
    <w:rsid w:val="002F5782"/>
    <w:rsid w:val="00306C8A"/>
    <w:rsid w:val="00333772"/>
    <w:rsid w:val="003B68A6"/>
    <w:rsid w:val="00402280"/>
    <w:rsid w:val="00493768"/>
    <w:rsid w:val="004A327B"/>
    <w:rsid w:val="004E7A17"/>
    <w:rsid w:val="004F08CC"/>
    <w:rsid w:val="004F77C0"/>
    <w:rsid w:val="005059B4"/>
    <w:rsid w:val="00535A8C"/>
    <w:rsid w:val="005E7C52"/>
    <w:rsid w:val="006B6C02"/>
    <w:rsid w:val="006E38D5"/>
    <w:rsid w:val="00747D2D"/>
    <w:rsid w:val="007A6C76"/>
    <w:rsid w:val="007B5BCE"/>
    <w:rsid w:val="007F57EE"/>
    <w:rsid w:val="00827E77"/>
    <w:rsid w:val="00831385"/>
    <w:rsid w:val="00850739"/>
    <w:rsid w:val="00854B57"/>
    <w:rsid w:val="008C69E0"/>
    <w:rsid w:val="008E5109"/>
    <w:rsid w:val="008E5613"/>
    <w:rsid w:val="00934819"/>
    <w:rsid w:val="00951585"/>
    <w:rsid w:val="009D0EF9"/>
    <w:rsid w:val="00A16189"/>
    <w:rsid w:val="00AA4513"/>
    <w:rsid w:val="00AA7C92"/>
    <w:rsid w:val="00AD6062"/>
    <w:rsid w:val="00AE713B"/>
    <w:rsid w:val="00B05792"/>
    <w:rsid w:val="00B46A21"/>
    <w:rsid w:val="00B63433"/>
    <w:rsid w:val="00B8592C"/>
    <w:rsid w:val="00C06DB8"/>
    <w:rsid w:val="00C12EFA"/>
    <w:rsid w:val="00C25C7B"/>
    <w:rsid w:val="00C4651D"/>
    <w:rsid w:val="00C62046"/>
    <w:rsid w:val="00CE545F"/>
    <w:rsid w:val="00D019DC"/>
    <w:rsid w:val="00D67921"/>
    <w:rsid w:val="00D85D7A"/>
    <w:rsid w:val="00D96F6D"/>
    <w:rsid w:val="00DB29FA"/>
    <w:rsid w:val="00DC41FE"/>
    <w:rsid w:val="00DF175B"/>
    <w:rsid w:val="00E33923"/>
    <w:rsid w:val="00E373C7"/>
    <w:rsid w:val="00E572B3"/>
    <w:rsid w:val="00E92B11"/>
    <w:rsid w:val="00EB26CE"/>
    <w:rsid w:val="00ED6FBC"/>
    <w:rsid w:val="00F2277B"/>
    <w:rsid w:val="00F73802"/>
    <w:rsid w:val="00F916D7"/>
    <w:rsid w:val="00FD1C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CCDC8"/>
  <w15:chartTrackingRefBased/>
  <w15:docId w15:val="{CF5CF6C6-4E17-2E44-934F-98F020A0D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6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A6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C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C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C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C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C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A6C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C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C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C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C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C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C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C76"/>
    <w:rPr>
      <w:rFonts w:eastAsiaTheme="majorEastAsia" w:cstheme="majorBidi"/>
      <w:color w:val="272727" w:themeColor="text1" w:themeTint="D8"/>
    </w:rPr>
  </w:style>
  <w:style w:type="paragraph" w:styleId="Title">
    <w:name w:val="Title"/>
    <w:basedOn w:val="Normal"/>
    <w:next w:val="Normal"/>
    <w:link w:val="TitleChar"/>
    <w:uiPriority w:val="10"/>
    <w:qFormat/>
    <w:rsid w:val="007A6C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C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C7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C7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6C76"/>
    <w:rPr>
      <w:i/>
      <w:iCs/>
      <w:color w:val="404040" w:themeColor="text1" w:themeTint="BF"/>
    </w:rPr>
  </w:style>
  <w:style w:type="paragraph" w:styleId="ListParagraph">
    <w:name w:val="List Paragraph"/>
    <w:basedOn w:val="Normal"/>
    <w:uiPriority w:val="34"/>
    <w:qFormat/>
    <w:rsid w:val="007A6C76"/>
    <w:pPr>
      <w:ind w:left="720"/>
      <w:contextualSpacing/>
    </w:pPr>
  </w:style>
  <w:style w:type="character" w:styleId="IntenseEmphasis">
    <w:name w:val="Intense Emphasis"/>
    <w:basedOn w:val="DefaultParagraphFont"/>
    <w:uiPriority w:val="21"/>
    <w:qFormat/>
    <w:rsid w:val="007A6C76"/>
    <w:rPr>
      <w:i/>
      <w:iCs/>
      <w:color w:val="0F4761" w:themeColor="accent1" w:themeShade="BF"/>
    </w:rPr>
  </w:style>
  <w:style w:type="paragraph" w:styleId="IntenseQuote">
    <w:name w:val="Intense Quote"/>
    <w:basedOn w:val="Normal"/>
    <w:next w:val="Normal"/>
    <w:link w:val="IntenseQuoteChar"/>
    <w:uiPriority w:val="30"/>
    <w:qFormat/>
    <w:rsid w:val="007A6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C76"/>
    <w:rPr>
      <w:i/>
      <w:iCs/>
      <w:color w:val="0F4761" w:themeColor="accent1" w:themeShade="BF"/>
    </w:rPr>
  </w:style>
  <w:style w:type="character" w:styleId="IntenseReference">
    <w:name w:val="Intense Reference"/>
    <w:basedOn w:val="DefaultParagraphFont"/>
    <w:uiPriority w:val="32"/>
    <w:qFormat/>
    <w:rsid w:val="007A6C76"/>
    <w:rPr>
      <w:b/>
      <w:bCs/>
      <w:smallCaps/>
      <w:color w:val="0F4761" w:themeColor="accent1" w:themeShade="BF"/>
      <w:spacing w:val="5"/>
    </w:rPr>
  </w:style>
  <w:style w:type="table" w:styleId="TableGrid">
    <w:name w:val="Table Grid"/>
    <w:basedOn w:val="TableNormal"/>
    <w:uiPriority w:val="59"/>
    <w:rsid w:val="007A6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7B5BCE"/>
    <w:pPr>
      <w:numPr>
        <w:numId w:val="27"/>
      </w:numPr>
    </w:pPr>
  </w:style>
  <w:style w:type="numbering" w:customStyle="1" w:styleId="CurrentList2">
    <w:name w:val="Current List2"/>
    <w:uiPriority w:val="99"/>
    <w:rsid w:val="00096FA5"/>
    <w:pPr>
      <w:numPr>
        <w:numId w:val="30"/>
      </w:numPr>
    </w:pPr>
  </w:style>
  <w:style w:type="paragraph" w:styleId="BalloonText">
    <w:name w:val="Balloon Text"/>
    <w:basedOn w:val="Normal"/>
    <w:link w:val="BalloonTextChar"/>
    <w:uiPriority w:val="99"/>
    <w:semiHidden/>
    <w:unhideWhenUsed/>
    <w:rsid w:val="002D09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9EF"/>
    <w:rPr>
      <w:rFonts w:ascii="Segoe UI" w:hAnsi="Segoe UI" w:cs="Segoe UI"/>
      <w:sz w:val="18"/>
      <w:szCs w:val="18"/>
    </w:rPr>
  </w:style>
  <w:style w:type="paragraph" w:styleId="NormalWeb">
    <w:name w:val="Normal (Web)"/>
    <w:basedOn w:val="Normal"/>
    <w:uiPriority w:val="99"/>
    <w:semiHidden/>
    <w:unhideWhenUsed/>
    <w:rsid w:val="00DC41FE"/>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5059B4"/>
    <w:pPr>
      <w:tabs>
        <w:tab w:val="center" w:pos="4513"/>
        <w:tab w:val="right" w:pos="9026"/>
      </w:tabs>
    </w:pPr>
  </w:style>
  <w:style w:type="character" w:customStyle="1" w:styleId="HeaderChar">
    <w:name w:val="Header Char"/>
    <w:basedOn w:val="DefaultParagraphFont"/>
    <w:link w:val="Header"/>
    <w:uiPriority w:val="99"/>
    <w:rsid w:val="005059B4"/>
  </w:style>
  <w:style w:type="paragraph" w:styleId="Footer">
    <w:name w:val="footer"/>
    <w:basedOn w:val="Normal"/>
    <w:link w:val="FooterChar"/>
    <w:uiPriority w:val="99"/>
    <w:unhideWhenUsed/>
    <w:rsid w:val="005059B4"/>
    <w:pPr>
      <w:tabs>
        <w:tab w:val="center" w:pos="4513"/>
        <w:tab w:val="right" w:pos="9026"/>
      </w:tabs>
    </w:pPr>
  </w:style>
  <w:style w:type="character" w:customStyle="1" w:styleId="FooterChar">
    <w:name w:val="Footer Char"/>
    <w:basedOn w:val="DefaultParagraphFont"/>
    <w:link w:val="Footer"/>
    <w:uiPriority w:val="99"/>
    <w:rsid w:val="005059B4"/>
  </w:style>
  <w:style w:type="character" w:styleId="Strong">
    <w:name w:val="Strong"/>
    <w:basedOn w:val="DefaultParagraphFont"/>
    <w:uiPriority w:val="22"/>
    <w:qFormat/>
    <w:rsid w:val="00290B7E"/>
    <w:rPr>
      <w:b/>
      <w:bCs/>
    </w:rPr>
  </w:style>
  <w:style w:type="paragraph" w:styleId="ListBullet">
    <w:name w:val="List Bullet"/>
    <w:basedOn w:val="Normal"/>
    <w:uiPriority w:val="99"/>
    <w:unhideWhenUsed/>
    <w:rsid w:val="00333772"/>
    <w:pPr>
      <w:numPr>
        <w:numId w:val="56"/>
      </w:numPr>
      <w:spacing w:after="120" w:line="276" w:lineRule="auto"/>
      <w:contextualSpacing/>
    </w:pPr>
    <w:rPr>
      <w:rFonts w:ascii="Arial" w:eastAsiaTheme="minorEastAsia" w:hAnsi="Arial"/>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67702">
      <w:bodyDiv w:val="1"/>
      <w:marLeft w:val="0"/>
      <w:marRight w:val="0"/>
      <w:marTop w:val="0"/>
      <w:marBottom w:val="0"/>
      <w:divBdr>
        <w:top w:val="none" w:sz="0" w:space="0" w:color="auto"/>
        <w:left w:val="none" w:sz="0" w:space="0" w:color="auto"/>
        <w:bottom w:val="none" w:sz="0" w:space="0" w:color="auto"/>
        <w:right w:val="none" w:sz="0" w:space="0" w:color="auto"/>
      </w:divBdr>
    </w:div>
    <w:div w:id="110902001">
      <w:bodyDiv w:val="1"/>
      <w:marLeft w:val="0"/>
      <w:marRight w:val="0"/>
      <w:marTop w:val="0"/>
      <w:marBottom w:val="0"/>
      <w:divBdr>
        <w:top w:val="none" w:sz="0" w:space="0" w:color="auto"/>
        <w:left w:val="none" w:sz="0" w:space="0" w:color="auto"/>
        <w:bottom w:val="none" w:sz="0" w:space="0" w:color="auto"/>
        <w:right w:val="none" w:sz="0" w:space="0" w:color="auto"/>
      </w:divBdr>
    </w:div>
    <w:div w:id="218368094">
      <w:bodyDiv w:val="1"/>
      <w:marLeft w:val="0"/>
      <w:marRight w:val="0"/>
      <w:marTop w:val="0"/>
      <w:marBottom w:val="0"/>
      <w:divBdr>
        <w:top w:val="none" w:sz="0" w:space="0" w:color="auto"/>
        <w:left w:val="none" w:sz="0" w:space="0" w:color="auto"/>
        <w:bottom w:val="none" w:sz="0" w:space="0" w:color="auto"/>
        <w:right w:val="none" w:sz="0" w:space="0" w:color="auto"/>
      </w:divBdr>
    </w:div>
    <w:div w:id="271478851">
      <w:bodyDiv w:val="1"/>
      <w:marLeft w:val="0"/>
      <w:marRight w:val="0"/>
      <w:marTop w:val="0"/>
      <w:marBottom w:val="0"/>
      <w:divBdr>
        <w:top w:val="none" w:sz="0" w:space="0" w:color="auto"/>
        <w:left w:val="none" w:sz="0" w:space="0" w:color="auto"/>
        <w:bottom w:val="none" w:sz="0" w:space="0" w:color="auto"/>
        <w:right w:val="none" w:sz="0" w:space="0" w:color="auto"/>
      </w:divBdr>
    </w:div>
    <w:div w:id="397946091">
      <w:bodyDiv w:val="1"/>
      <w:marLeft w:val="0"/>
      <w:marRight w:val="0"/>
      <w:marTop w:val="0"/>
      <w:marBottom w:val="0"/>
      <w:divBdr>
        <w:top w:val="none" w:sz="0" w:space="0" w:color="auto"/>
        <w:left w:val="none" w:sz="0" w:space="0" w:color="auto"/>
        <w:bottom w:val="none" w:sz="0" w:space="0" w:color="auto"/>
        <w:right w:val="none" w:sz="0" w:space="0" w:color="auto"/>
      </w:divBdr>
    </w:div>
    <w:div w:id="412238051">
      <w:bodyDiv w:val="1"/>
      <w:marLeft w:val="0"/>
      <w:marRight w:val="0"/>
      <w:marTop w:val="0"/>
      <w:marBottom w:val="0"/>
      <w:divBdr>
        <w:top w:val="none" w:sz="0" w:space="0" w:color="auto"/>
        <w:left w:val="none" w:sz="0" w:space="0" w:color="auto"/>
        <w:bottom w:val="none" w:sz="0" w:space="0" w:color="auto"/>
        <w:right w:val="none" w:sz="0" w:space="0" w:color="auto"/>
      </w:divBdr>
    </w:div>
    <w:div w:id="416439482">
      <w:bodyDiv w:val="1"/>
      <w:marLeft w:val="0"/>
      <w:marRight w:val="0"/>
      <w:marTop w:val="0"/>
      <w:marBottom w:val="0"/>
      <w:divBdr>
        <w:top w:val="none" w:sz="0" w:space="0" w:color="auto"/>
        <w:left w:val="none" w:sz="0" w:space="0" w:color="auto"/>
        <w:bottom w:val="none" w:sz="0" w:space="0" w:color="auto"/>
        <w:right w:val="none" w:sz="0" w:space="0" w:color="auto"/>
      </w:divBdr>
    </w:div>
    <w:div w:id="500924296">
      <w:bodyDiv w:val="1"/>
      <w:marLeft w:val="0"/>
      <w:marRight w:val="0"/>
      <w:marTop w:val="0"/>
      <w:marBottom w:val="0"/>
      <w:divBdr>
        <w:top w:val="none" w:sz="0" w:space="0" w:color="auto"/>
        <w:left w:val="none" w:sz="0" w:space="0" w:color="auto"/>
        <w:bottom w:val="none" w:sz="0" w:space="0" w:color="auto"/>
        <w:right w:val="none" w:sz="0" w:space="0" w:color="auto"/>
      </w:divBdr>
    </w:div>
    <w:div w:id="670105950">
      <w:bodyDiv w:val="1"/>
      <w:marLeft w:val="0"/>
      <w:marRight w:val="0"/>
      <w:marTop w:val="0"/>
      <w:marBottom w:val="0"/>
      <w:divBdr>
        <w:top w:val="none" w:sz="0" w:space="0" w:color="auto"/>
        <w:left w:val="none" w:sz="0" w:space="0" w:color="auto"/>
        <w:bottom w:val="none" w:sz="0" w:space="0" w:color="auto"/>
        <w:right w:val="none" w:sz="0" w:space="0" w:color="auto"/>
      </w:divBdr>
    </w:div>
    <w:div w:id="722296082">
      <w:bodyDiv w:val="1"/>
      <w:marLeft w:val="0"/>
      <w:marRight w:val="0"/>
      <w:marTop w:val="0"/>
      <w:marBottom w:val="0"/>
      <w:divBdr>
        <w:top w:val="none" w:sz="0" w:space="0" w:color="auto"/>
        <w:left w:val="none" w:sz="0" w:space="0" w:color="auto"/>
        <w:bottom w:val="none" w:sz="0" w:space="0" w:color="auto"/>
        <w:right w:val="none" w:sz="0" w:space="0" w:color="auto"/>
      </w:divBdr>
      <w:divsChild>
        <w:div w:id="1729647319">
          <w:marLeft w:val="0"/>
          <w:marRight w:val="0"/>
          <w:marTop w:val="0"/>
          <w:marBottom w:val="0"/>
          <w:divBdr>
            <w:top w:val="none" w:sz="0" w:space="0" w:color="auto"/>
            <w:left w:val="none" w:sz="0" w:space="0" w:color="auto"/>
            <w:bottom w:val="none" w:sz="0" w:space="0" w:color="auto"/>
            <w:right w:val="none" w:sz="0" w:space="0" w:color="auto"/>
          </w:divBdr>
        </w:div>
        <w:div w:id="35008183">
          <w:marLeft w:val="0"/>
          <w:marRight w:val="0"/>
          <w:marTop w:val="0"/>
          <w:marBottom w:val="0"/>
          <w:divBdr>
            <w:top w:val="none" w:sz="0" w:space="0" w:color="auto"/>
            <w:left w:val="none" w:sz="0" w:space="0" w:color="auto"/>
            <w:bottom w:val="none" w:sz="0" w:space="0" w:color="auto"/>
            <w:right w:val="none" w:sz="0" w:space="0" w:color="auto"/>
          </w:divBdr>
        </w:div>
        <w:div w:id="650863021">
          <w:marLeft w:val="0"/>
          <w:marRight w:val="0"/>
          <w:marTop w:val="0"/>
          <w:marBottom w:val="0"/>
          <w:divBdr>
            <w:top w:val="none" w:sz="0" w:space="0" w:color="auto"/>
            <w:left w:val="none" w:sz="0" w:space="0" w:color="auto"/>
            <w:bottom w:val="none" w:sz="0" w:space="0" w:color="auto"/>
            <w:right w:val="none" w:sz="0" w:space="0" w:color="auto"/>
          </w:divBdr>
        </w:div>
      </w:divsChild>
    </w:div>
    <w:div w:id="726756907">
      <w:bodyDiv w:val="1"/>
      <w:marLeft w:val="0"/>
      <w:marRight w:val="0"/>
      <w:marTop w:val="0"/>
      <w:marBottom w:val="0"/>
      <w:divBdr>
        <w:top w:val="none" w:sz="0" w:space="0" w:color="auto"/>
        <w:left w:val="none" w:sz="0" w:space="0" w:color="auto"/>
        <w:bottom w:val="none" w:sz="0" w:space="0" w:color="auto"/>
        <w:right w:val="none" w:sz="0" w:space="0" w:color="auto"/>
      </w:divBdr>
    </w:div>
    <w:div w:id="790783065">
      <w:bodyDiv w:val="1"/>
      <w:marLeft w:val="0"/>
      <w:marRight w:val="0"/>
      <w:marTop w:val="0"/>
      <w:marBottom w:val="0"/>
      <w:divBdr>
        <w:top w:val="none" w:sz="0" w:space="0" w:color="auto"/>
        <w:left w:val="none" w:sz="0" w:space="0" w:color="auto"/>
        <w:bottom w:val="none" w:sz="0" w:space="0" w:color="auto"/>
        <w:right w:val="none" w:sz="0" w:space="0" w:color="auto"/>
      </w:divBdr>
    </w:div>
    <w:div w:id="846167733">
      <w:bodyDiv w:val="1"/>
      <w:marLeft w:val="0"/>
      <w:marRight w:val="0"/>
      <w:marTop w:val="0"/>
      <w:marBottom w:val="0"/>
      <w:divBdr>
        <w:top w:val="none" w:sz="0" w:space="0" w:color="auto"/>
        <w:left w:val="none" w:sz="0" w:space="0" w:color="auto"/>
        <w:bottom w:val="none" w:sz="0" w:space="0" w:color="auto"/>
        <w:right w:val="none" w:sz="0" w:space="0" w:color="auto"/>
      </w:divBdr>
    </w:div>
    <w:div w:id="914169274">
      <w:bodyDiv w:val="1"/>
      <w:marLeft w:val="0"/>
      <w:marRight w:val="0"/>
      <w:marTop w:val="0"/>
      <w:marBottom w:val="0"/>
      <w:divBdr>
        <w:top w:val="none" w:sz="0" w:space="0" w:color="auto"/>
        <w:left w:val="none" w:sz="0" w:space="0" w:color="auto"/>
        <w:bottom w:val="none" w:sz="0" w:space="0" w:color="auto"/>
        <w:right w:val="none" w:sz="0" w:space="0" w:color="auto"/>
      </w:divBdr>
      <w:divsChild>
        <w:div w:id="660086457">
          <w:marLeft w:val="0"/>
          <w:marRight w:val="0"/>
          <w:marTop w:val="0"/>
          <w:marBottom w:val="0"/>
          <w:divBdr>
            <w:top w:val="none" w:sz="0" w:space="0" w:color="auto"/>
            <w:left w:val="none" w:sz="0" w:space="0" w:color="auto"/>
            <w:bottom w:val="none" w:sz="0" w:space="0" w:color="auto"/>
            <w:right w:val="none" w:sz="0" w:space="0" w:color="auto"/>
          </w:divBdr>
        </w:div>
        <w:div w:id="2092969659">
          <w:marLeft w:val="0"/>
          <w:marRight w:val="0"/>
          <w:marTop w:val="0"/>
          <w:marBottom w:val="0"/>
          <w:divBdr>
            <w:top w:val="none" w:sz="0" w:space="0" w:color="auto"/>
            <w:left w:val="none" w:sz="0" w:space="0" w:color="auto"/>
            <w:bottom w:val="none" w:sz="0" w:space="0" w:color="auto"/>
            <w:right w:val="none" w:sz="0" w:space="0" w:color="auto"/>
          </w:divBdr>
        </w:div>
        <w:div w:id="1238127521">
          <w:marLeft w:val="0"/>
          <w:marRight w:val="0"/>
          <w:marTop w:val="0"/>
          <w:marBottom w:val="0"/>
          <w:divBdr>
            <w:top w:val="none" w:sz="0" w:space="0" w:color="auto"/>
            <w:left w:val="none" w:sz="0" w:space="0" w:color="auto"/>
            <w:bottom w:val="none" w:sz="0" w:space="0" w:color="auto"/>
            <w:right w:val="none" w:sz="0" w:space="0" w:color="auto"/>
          </w:divBdr>
        </w:div>
      </w:divsChild>
    </w:div>
    <w:div w:id="1015152963">
      <w:bodyDiv w:val="1"/>
      <w:marLeft w:val="0"/>
      <w:marRight w:val="0"/>
      <w:marTop w:val="0"/>
      <w:marBottom w:val="0"/>
      <w:divBdr>
        <w:top w:val="none" w:sz="0" w:space="0" w:color="auto"/>
        <w:left w:val="none" w:sz="0" w:space="0" w:color="auto"/>
        <w:bottom w:val="none" w:sz="0" w:space="0" w:color="auto"/>
        <w:right w:val="none" w:sz="0" w:space="0" w:color="auto"/>
      </w:divBdr>
    </w:div>
    <w:div w:id="1086801740">
      <w:bodyDiv w:val="1"/>
      <w:marLeft w:val="0"/>
      <w:marRight w:val="0"/>
      <w:marTop w:val="0"/>
      <w:marBottom w:val="0"/>
      <w:divBdr>
        <w:top w:val="none" w:sz="0" w:space="0" w:color="auto"/>
        <w:left w:val="none" w:sz="0" w:space="0" w:color="auto"/>
        <w:bottom w:val="none" w:sz="0" w:space="0" w:color="auto"/>
        <w:right w:val="none" w:sz="0" w:space="0" w:color="auto"/>
      </w:divBdr>
    </w:div>
    <w:div w:id="1229849445">
      <w:bodyDiv w:val="1"/>
      <w:marLeft w:val="0"/>
      <w:marRight w:val="0"/>
      <w:marTop w:val="0"/>
      <w:marBottom w:val="0"/>
      <w:divBdr>
        <w:top w:val="none" w:sz="0" w:space="0" w:color="auto"/>
        <w:left w:val="none" w:sz="0" w:space="0" w:color="auto"/>
        <w:bottom w:val="none" w:sz="0" w:space="0" w:color="auto"/>
        <w:right w:val="none" w:sz="0" w:space="0" w:color="auto"/>
      </w:divBdr>
    </w:div>
    <w:div w:id="1263879807">
      <w:bodyDiv w:val="1"/>
      <w:marLeft w:val="0"/>
      <w:marRight w:val="0"/>
      <w:marTop w:val="0"/>
      <w:marBottom w:val="0"/>
      <w:divBdr>
        <w:top w:val="none" w:sz="0" w:space="0" w:color="auto"/>
        <w:left w:val="none" w:sz="0" w:space="0" w:color="auto"/>
        <w:bottom w:val="none" w:sz="0" w:space="0" w:color="auto"/>
        <w:right w:val="none" w:sz="0" w:space="0" w:color="auto"/>
      </w:divBdr>
    </w:div>
    <w:div w:id="1327711268">
      <w:bodyDiv w:val="1"/>
      <w:marLeft w:val="0"/>
      <w:marRight w:val="0"/>
      <w:marTop w:val="0"/>
      <w:marBottom w:val="0"/>
      <w:divBdr>
        <w:top w:val="none" w:sz="0" w:space="0" w:color="auto"/>
        <w:left w:val="none" w:sz="0" w:space="0" w:color="auto"/>
        <w:bottom w:val="none" w:sz="0" w:space="0" w:color="auto"/>
        <w:right w:val="none" w:sz="0" w:space="0" w:color="auto"/>
      </w:divBdr>
    </w:div>
    <w:div w:id="1385758936">
      <w:bodyDiv w:val="1"/>
      <w:marLeft w:val="0"/>
      <w:marRight w:val="0"/>
      <w:marTop w:val="0"/>
      <w:marBottom w:val="0"/>
      <w:divBdr>
        <w:top w:val="none" w:sz="0" w:space="0" w:color="auto"/>
        <w:left w:val="none" w:sz="0" w:space="0" w:color="auto"/>
        <w:bottom w:val="none" w:sz="0" w:space="0" w:color="auto"/>
        <w:right w:val="none" w:sz="0" w:space="0" w:color="auto"/>
      </w:divBdr>
    </w:div>
    <w:div w:id="1588466357">
      <w:bodyDiv w:val="1"/>
      <w:marLeft w:val="0"/>
      <w:marRight w:val="0"/>
      <w:marTop w:val="0"/>
      <w:marBottom w:val="0"/>
      <w:divBdr>
        <w:top w:val="none" w:sz="0" w:space="0" w:color="auto"/>
        <w:left w:val="none" w:sz="0" w:space="0" w:color="auto"/>
        <w:bottom w:val="none" w:sz="0" w:space="0" w:color="auto"/>
        <w:right w:val="none" w:sz="0" w:space="0" w:color="auto"/>
      </w:divBdr>
    </w:div>
    <w:div w:id="1623461714">
      <w:bodyDiv w:val="1"/>
      <w:marLeft w:val="0"/>
      <w:marRight w:val="0"/>
      <w:marTop w:val="0"/>
      <w:marBottom w:val="0"/>
      <w:divBdr>
        <w:top w:val="none" w:sz="0" w:space="0" w:color="auto"/>
        <w:left w:val="none" w:sz="0" w:space="0" w:color="auto"/>
        <w:bottom w:val="none" w:sz="0" w:space="0" w:color="auto"/>
        <w:right w:val="none" w:sz="0" w:space="0" w:color="auto"/>
      </w:divBdr>
    </w:div>
    <w:div w:id="1824421242">
      <w:bodyDiv w:val="1"/>
      <w:marLeft w:val="0"/>
      <w:marRight w:val="0"/>
      <w:marTop w:val="0"/>
      <w:marBottom w:val="0"/>
      <w:divBdr>
        <w:top w:val="none" w:sz="0" w:space="0" w:color="auto"/>
        <w:left w:val="none" w:sz="0" w:space="0" w:color="auto"/>
        <w:bottom w:val="none" w:sz="0" w:space="0" w:color="auto"/>
        <w:right w:val="none" w:sz="0" w:space="0" w:color="auto"/>
      </w:divBdr>
    </w:div>
    <w:div w:id="1960137968">
      <w:bodyDiv w:val="1"/>
      <w:marLeft w:val="0"/>
      <w:marRight w:val="0"/>
      <w:marTop w:val="0"/>
      <w:marBottom w:val="0"/>
      <w:divBdr>
        <w:top w:val="none" w:sz="0" w:space="0" w:color="auto"/>
        <w:left w:val="none" w:sz="0" w:space="0" w:color="auto"/>
        <w:bottom w:val="none" w:sz="0" w:space="0" w:color="auto"/>
        <w:right w:val="none" w:sz="0" w:space="0" w:color="auto"/>
      </w:divBdr>
    </w:div>
    <w:div w:id="1994866330">
      <w:bodyDiv w:val="1"/>
      <w:marLeft w:val="0"/>
      <w:marRight w:val="0"/>
      <w:marTop w:val="0"/>
      <w:marBottom w:val="0"/>
      <w:divBdr>
        <w:top w:val="none" w:sz="0" w:space="0" w:color="auto"/>
        <w:left w:val="none" w:sz="0" w:space="0" w:color="auto"/>
        <w:bottom w:val="none" w:sz="0" w:space="0" w:color="auto"/>
        <w:right w:val="none" w:sz="0" w:space="0" w:color="auto"/>
      </w:divBdr>
    </w:div>
    <w:div w:id="2002928573">
      <w:bodyDiv w:val="1"/>
      <w:marLeft w:val="0"/>
      <w:marRight w:val="0"/>
      <w:marTop w:val="0"/>
      <w:marBottom w:val="0"/>
      <w:divBdr>
        <w:top w:val="none" w:sz="0" w:space="0" w:color="auto"/>
        <w:left w:val="none" w:sz="0" w:space="0" w:color="auto"/>
        <w:bottom w:val="none" w:sz="0" w:space="0" w:color="auto"/>
        <w:right w:val="none" w:sz="0" w:space="0" w:color="auto"/>
      </w:divBdr>
    </w:div>
    <w:div w:id="206185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1C920-50D7-49A9-88CB-0060C0CAF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2068</Words>
  <Characters>11792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Stewart</dc:creator>
  <cp:keywords/>
  <dc:description/>
  <cp:lastModifiedBy>P Stewart</cp:lastModifiedBy>
  <cp:revision>5</cp:revision>
  <cp:lastPrinted>2025-01-06T08:01:00Z</cp:lastPrinted>
  <dcterms:created xsi:type="dcterms:W3CDTF">2026-09-16T11:07:00Z</dcterms:created>
  <dcterms:modified xsi:type="dcterms:W3CDTF">2026-09-22T12:09:00Z</dcterms:modified>
</cp:coreProperties>
</file>